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5A68" w14:textId="77777777" w:rsidR="00274EE7" w:rsidRDefault="003A3C06" w:rsidP="00A8629A">
      <w:pPr>
        <w:pStyle w:val="Heading1"/>
        <w:jc w:val="center"/>
        <w:rPr>
          <w:rFonts w:ascii="Cambria" w:hAnsi="Cambria"/>
        </w:rPr>
      </w:pPr>
      <w:r>
        <w:rPr>
          <w:noProof/>
        </w:rPr>
        <w:pict w14:anchorId="03C5F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" style="position:absolute;left:0;text-align:left;margin-left:0;margin-top:29.25pt;width:117.75pt;height:67.15pt;z-index:1;visibility:visible;mso-wrap-style:square;mso-wrap-edited:f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>
            <v:imagedata r:id="rId7" o:title=""/>
            <w10:wrap type="square" anchorx="margin"/>
          </v:shape>
        </w:pict>
      </w:r>
    </w:p>
    <w:p w14:paraId="3DE3FCFB" w14:textId="4AE7171B" w:rsidR="000C5246" w:rsidRDefault="00A80067" w:rsidP="00274EE7">
      <w:pPr>
        <w:pStyle w:val="Heading1"/>
        <w:jc w:val="center"/>
        <w:rPr>
          <w:rFonts w:ascii="Cambria" w:hAnsi="Cambria"/>
        </w:rPr>
      </w:pPr>
      <w:r>
        <w:rPr>
          <w:rFonts w:ascii="Cambria" w:hAnsi="Cambria"/>
        </w:rPr>
        <w:t>20</w:t>
      </w:r>
      <w:r w:rsidR="008B53D4">
        <w:rPr>
          <w:rFonts w:ascii="Cambria" w:hAnsi="Cambria"/>
        </w:rPr>
        <w:t>23 Bringing</w:t>
      </w:r>
      <w:r w:rsidR="00A8629A" w:rsidRPr="00606814">
        <w:rPr>
          <w:rFonts w:ascii="Cambria" w:hAnsi="Cambria"/>
        </w:rPr>
        <w:t xml:space="preserve"> It Home Conference</w:t>
      </w:r>
      <w:r w:rsidR="00575BAE">
        <w:rPr>
          <w:rFonts w:ascii="Cambria" w:hAnsi="Cambria"/>
        </w:rPr>
        <w:t xml:space="preserve"> on Ending Homelessness</w:t>
      </w:r>
      <w:r w:rsidR="00A8629A" w:rsidRPr="00606814">
        <w:rPr>
          <w:rFonts w:ascii="Cambria" w:hAnsi="Cambria"/>
        </w:rPr>
        <w:t xml:space="preserve"> Call for Proposals</w:t>
      </w:r>
    </w:p>
    <w:p w14:paraId="6E6D01AC" w14:textId="77777777" w:rsidR="00575BAE" w:rsidRDefault="00575BAE"/>
    <w:p w14:paraId="66E6112D" w14:textId="77777777" w:rsidR="00575BAE" w:rsidRPr="00BE384D" w:rsidRDefault="00575BAE" w:rsidP="00575BAE">
      <w:pPr>
        <w:spacing w:after="0"/>
        <w:rPr>
          <w:rFonts w:cs="Calibri"/>
          <w:sz w:val="10"/>
        </w:rPr>
      </w:pPr>
    </w:p>
    <w:p w14:paraId="232DE88E" w14:textId="49390799" w:rsidR="00A8629A" w:rsidRPr="00BE384D" w:rsidRDefault="00A8629A">
      <w:pPr>
        <w:rPr>
          <w:rFonts w:cs="Calibri"/>
        </w:rPr>
      </w:pPr>
      <w:r w:rsidRPr="00BE384D">
        <w:rPr>
          <w:rFonts w:cs="Calibri"/>
        </w:rPr>
        <w:t>As</w:t>
      </w:r>
      <w:r w:rsidR="00A80067">
        <w:rPr>
          <w:rFonts w:cs="Calibri"/>
        </w:rPr>
        <w:t xml:space="preserve"> preparations begin for the 202</w:t>
      </w:r>
      <w:r w:rsidR="008B53D4">
        <w:rPr>
          <w:rFonts w:cs="Calibri"/>
        </w:rPr>
        <w:t>3</w:t>
      </w:r>
      <w:r w:rsidRPr="00BE384D">
        <w:rPr>
          <w:rFonts w:cs="Calibri"/>
        </w:rPr>
        <w:t xml:space="preserve"> Bringing It Home Conference</w:t>
      </w:r>
      <w:r w:rsidR="00575BAE" w:rsidRPr="00BE384D">
        <w:rPr>
          <w:rFonts w:cs="Calibri"/>
        </w:rPr>
        <w:t xml:space="preserve"> on </w:t>
      </w:r>
      <w:r w:rsidR="00274EE7" w:rsidRPr="00BE384D">
        <w:rPr>
          <w:rFonts w:cs="Calibri"/>
        </w:rPr>
        <w:t>E</w:t>
      </w:r>
      <w:r w:rsidRPr="00BE384D">
        <w:rPr>
          <w:rFonts w:cs="Calibri"/>
        </w:rPr>
        <w:t xml:space="preserve">nding </w:t>
      </w:r>
      <w:r w:rsidR="00274EE7" w:rsidRPr="00BE384D">
        <w:rPr>
          <w:rFonts w:cs="Calibri"/>
        </w:rPr>
        <w:t>H</w:t>
      </w:r>
      <w:r w:rsidRPr="00BE384D">
        <w:rPr>
          <w:rFonts w:cs="Calibri"/>
        </w:rPr>
        <w:t>omelessness in North Carolina</w:t>
      </w:r>
      <w:r w:rsidR="00A80067">
        <w:rPr>
          <w:rFonts w:cs="Calibri"/>
        </w:rPr>
        <w:t xml:space="preserve"> on May </w:t>
      </w:r>
      <w:r w:rsidR="008B53D4">
        <w:rPr>
          <w:rFonts w:cs="Calibri"/>
        </w:rPr>
        <w:t>2-3</w:t>
      </w:r>
      <w:r w:rsidR="00A80067">
        <w:rPr>
          <w:rFonts w:cs="Calibri"/>
        </w:rPr>
        <w:t>, 202</w:t>
      </w:r>
      <w:r w:rsidR="00A205D1">
        <w:rPr>
          <w:rFonts w:cs="Calibri"/>
        </w:rPr>
        <w:t>2</w:t>
      </w:r>
      <w:r w:rsidRPr="00BE384D">
        <w:rPr>
          <w:rFonts w:cs="Calibri"/>
        </w:rPr>
        <w:t xml:space="preserve">, the NC </w:t>
      </w:r>
      <w:r w:rsidR="00792269" w:rsidRPr="00BE384D">
        <w:rPr>
          <w:rFonts w:cs="Calibri"/>
        </w:rPr>
        <w:t>Department of Health and Human Services</w:t>
      </w:r>
      <w:r w:rsidR="00004361">
        <w:rPr>
          <w:rFonts w:cs="Calibri"/>
        </w:rPr>
        <w:t xml:space="preserve"> ESG Office</w:t>
      </w:r>
      <w:r w:rsidRPr="00BE384D">
        <w:rPr>
          <w:rFonts w:cs="Calibri"/>
        </w:rPr>
        <w:t xml:space="preserve">, the NC Coalition to End Homelessness, and the NC Housing Coalition are </w:t>
      </w:r>
      <w:r w:rsidR="00575BAE" w:rsidRPr="00BE384D">
        <w:rPr>
          <w:rFonts w:cs="Calibri"/>
        </w:rPr>
        <w:t>calling for presentation proposals</w:t>
      </w:r>
      <w:r w:rsidRPr="00BE384D">
        <w:rPr>
          <w:rFonts w:cs="Calibri"/>
        </w:rPr>
        <w:t xml:space="preserve">. </w:t>
      </w:r>
    </w:p>
    <w:p w14:paraId="333F5712" w14:textId="2DE7DF6A" w:rsidR="00A8629A" w:rsidRDefault="00575BAE">
      <w:pPr>
        <w:rPr>
          <w:rFonts w:cs="Calibri"/>
        </w:rPr>
      </w:pPr>
      <w:r w:rsidRPr="00086D32">
        <w:rPr>
          <w:rFonts w:cs="Calibri"/>
        </w:rPr>
        <w:t>Pres</w:t>
      </w:r>
      <w:r w:rsidR="00A80067" w:rsidRPr="00086D32">
        <w:rPr>
          <w:rFonts w:cs="Calibri"/>
        </w:rPr>
        <w:t xml:space="preserve">entations will be </w:t>
      </w:r>
      <w:r w:rsidR="00007D49" w:rsidRPr="00086D32">
        <w:rPr>
          <w:rFonts w:cs="Calibri"/>
        </w:rPr>
        <w:t>1 hour</w:t>
      </w:r>
      <w:r w:rsidR="00086D32" w:rsidRPr="00086D32">
        <w:rPr>
          <w:rFonts w:cs="Calibri"/>
        </w:rPr>
        <w:t xml:space="preserve"> and 15 minutes</w:t>
      </w:r>
      <w:r w:rsidR="00007D49" w:rsidRPr="00086D32">
        <w:rPr>
          <w:rFonts w:cs="Calibri"/>
        </w:rPr>
        <w:t xml:space="preserve"> long and include </w:t>
      </w:r>
      <w:r w:rsidR="008B53D4">
        <w:rPr>
          <w:rFonts w:cs="Calibri"/>
        </w:rPr>
        <w:t xml:space="preserve">interactive components </w:t>
      </w:r>
      <w:r w:rsidR="001465EA">
        <w:rPr>
          <w:rFonts w:cs="Calibri"/>
        </w:rPr>
        <w:t>including</w:t>
      </w:r>
      <w:r w:rsidR="008B53D4">
        <w:rPr>
          <w:rFonts w:cs="Calibri"/>
        </w:rPr>
        <w:t xml:space="preserve"> </w:t>
      </w:r>
      <w:r w:rsidR="00007D49" w:rsidRPr="00086D32">
        <w:rPr>
          <w:rFonts w:cs="Calibri"/>
        </w:rPr>
        <w:t>10-15 minutes of Q&amp;</w:t>
      </w:r>
      <w:r w:rsidR="008B53D4">
        <w:rPr>
          <w:rFonts w:cs="Calibri"/>
        </w:rPr>
        <w:t>A</w:t>
      </w:r>
      <w:r w:rsidR="00007D49" w:rsidRPr="00086D32">
        <w:rPr>
          <w:rFonts w:cs="Calibri"/>
        </w:rPr>
        <w:t xml:space="preserve"> or</w:t>
      </w:r>
      <w:r w:rsidR="00086D32" w:rsidRPr="00086D32">
        <w:rPr>
          <w:rFonts w:cs="Calibri"/>
        </w:rPr>
        <w:t xml:space="preserve"> </w:t>
      </w:r>
      <w:r w:rsidR="00007D49" w:rsidRPr="00086D32">
        <w:rPr>
          <w:rFonts w:cs="Calibri"/>
        </w:rPr>
        <w:t>discussion</w:t>
      </w:r>
      <w:r w:rsidR="00086D32">
        <w:rPr>
          <w:rFonts w:cs="Calibri"/>
        </w:rPr>
        <w:t xml:space="preserve">. </w:t>
      </w:r>
      <w:r w:rsidR="00A8629A" w:rsidRPr="00BE384D">
        <w:rPr>
          <w:rFonts w:cs="Calibri"/>
        </w:rPr>
        <w:t>Presentations could be</w:t>
      </w:r>
      <w:r w:rsidR="00274EE7" w:rsidRPr="00BE384D">
        <w:rPr>
          <w:rFonts w:cs="Calibri"/>
        </w:rPr>
        <w:t xml:space="preserve"> chosen as</w:t>
      </w:r>
      <w:r w:rsidR="00A8629A" w:rsidRPr="00BE384D">
        <w:rPr>
          <w:rFonts w:cs="Calibri"/>
        </w:rPr>
        <w:t xml:space="preserve"> stand-alone sessions or </w:t>
      </w:r>
      <w:r w:rsidR="00606814" w:rsidRPr="00BE384D">
        <w:rPr>
          <w:rFonts w:cs="Calibri"/>
        </w:rPr>
        <w:t xml:space="preserve">chosen as a part of a panel. </w:t>
      </w:r>
      <w:r w:rsidR="00287717">
        <w:rPr>
          <w:rFonts w:cs="Calibri"/>
        </w:rPr>
        <w:t xml:space="preserve">At this time, we are planning a </w:t>
      </w:r>
      <w:r w:rsidR="008B53D4">
        <w:rPr>
          <w:rFonts w:cs="Calibri"/>
        </w:rPr>
        <w:t>fully virtual</w:t>
      </w:r>
      <w:r w:rsidR="00287717">
        <w:rPr>
          <w:rFonts w:cs="Calibri"/>
        </w:rPr>
        <w:t xml:space="preserve"> conference that </w:t>
      </w:r>
      <w:r w:rsidR="008B53D4">
        <w:rPr>
          <w:rFonts w:cs="Calibri"/>
        </w:rPr>
        <w:t>will take place remotely</w:t>
      </w:r>
      <w:r w:rsidR="004F4C6B">
        <w:rPr>
          <w:rFonts w:cs="Calibri"/>
        </w:rPr>
        <w:t xml:space="preserve">. </w:t>
      </w:r>
      <w:r w:rsidR="00274EE7" w:rsidRPr="00BE384D">
        <w:rPr>
          <w:rFonts w:cs="Calibri"/>
        </w:rPr>
        <w:t>Please note that presentations need to include one or more of the topics of interest</w:t>
      </w:r>
      <w:r w:rsidRPr="00BE384D">
        <w:rPr>
          <w:rFonts w:cs="Calibri"/>
        </w:rPr>
        <w:t xml:space="preserve"> listed</w:t>
      </w:r>
      <w:r w:rsidR="00274EE7" w:rsidRPr="00BE384D">
        <w:rPr>
          <w:rFonts w:cs="Calibri"/>
        </w:rPr>
        <w:t xml:space="preserve">. </w:t>
      </w:r>
    </w:p>
    <w:p w14:paraId="1FFC0BF5" w14:textId="71F471B5" w:rsidR="00E438CF" w:rsidRPr="00E438CF" w:rsidRDefault="00E438CF" w:rsidP="00E438CF">
      <w:pPr>
        <w:pStyle w:val="Heading1"/>
        <w:rPr>
          <w:rFonts w:ascii="Cambria" w:hAnsi="Cambria"/>
        </w:rPr>
      </w:pPr>
      <w:r w:rsidRPr="00E438CF">
        <w:rPr>
          <w:rFonts w:ascii="Cambria" w:hAnsi="Cambria"/>
        </w:rPr>
        <w:t xml:space="preserve">Statement of </w:t>
      </w:r>
      <w:r w:rsidR="005526CE">
        <w:rPr>
          <w:rFonts w:ascii="Cambria" w:hAnsi="Cambria"/>
        </w:rPr>
        <w:t xml:space="preserve">Timeliness </w:t>
      </w:r>
      <w:r w:rsidR="00007D49">
        <w:rPr>
          <w:rFonts w:ascii="Cambria" w:hAnsi="Cambria"/>
        </w:rPr>
        <w:t>and Inclusion</w:t>
      </w:r>
    </w:p>
    <w:p w14:paraId="1F9ACEA8" w14:textId="79A5F5F9" w:rsidR="00007D49" w:rsidRDefault="00007D49">
      <w:pPr>
        <w:rPr>
          <w:rFonts w:cs="Calibri"/>
        </w:rPr>
      </w:pPr>
      <w:r>
        <w:rPr>
          <w:rFonts w:cs="Calibri"/>
        </w:rPr>
        <w:t xml:space="preserve">The landscape of homeless services has changed in the wake of COVID-19. While not every proposal needs to </w:t>
      </w:r>
      <w:r w:rsidR="00CF6A48">
        <w:rPr>
          <w:rFonts w:cs="Calibri"/>
        </w:rPr>
        <w:t>make</w:t>
      </w:r>
      <w:r>
        <w:rPr>
          <w:rFonts w:cs="Calibri"/>
        </w:rPr>
        <w:t xml:space="preserve"> COVID-1</w:t>
      </w:r>
      <w:r w:rsidR="00CF6A48">
        <w:rPr>
          <w:rFonts w:cs="Calibri"/>
        </w:rPr>
        <w:t>9 the focus of the presentation</w:t>
      </w:r>
      <w:r>
        <w:rPr>
          <w:rFonts w:cs="Calibri"/>
        </w:rPr>
        <w:t>, we ask that all proposals take the</w:t>
      </w:r>
      <w:r w:rsidR="006540FB">
        <w:rPr>
          <w:rFonts w:cs="Calibri"/>
        </w:rPr>
        <w:t xml:space="preserve"> ongoing</w:t>
      </w:r>
      <w:r>
        <w:rPr>
          <w:rFonts w:cs="Calibri"/>
        </w:rPr>
        <w:t xml:space="preserve"> impact of COVID-19 on their topic into consideration. Presenters for all sessions should be prepared to answer audience questions about </w:t>
      </w:r>
      <w:r w:rsidR="006540FB">
        <w:rPr>
          <w:rFonts w:cs="Calibri"/>
        </w:rPr>
        <w:t xml:space="preserve">ongoing </w:t>
      </w:r>
      <w:r>
        <w:rPr>
          <w:rFonts w:cs="Calibri"/>
        </w:rPr>
        <w:t>COVID-19 impacts.</w:t>
      </w:r>
    </w:p>
    <w:p w14:paraId="2363753F" w14:textId="59D9A04B" w:rsidR="00E438CF" w:rsidRPr="00BE384D" w:rsidRDefault="00E438CF">
      <w:pPr>
        <w:rPr>
          <w:rFonts w:cs="Calibri"/>
        </w:rPr>
      </w:pPr>
      <w:r w:rsidRPr="00E438CF">
        <w:rPr>
          <w:rFonts w:cs="Calibri"/>
        </w:rPr>
        <w:t xml:space="preserve">The Bringing </w:t>
      </w:r>
      <w:r w:rsidR="001465EA">
        <w:rPr>
          <w:rFonts w:cs="Calibri"/>
        </w:rPr>
        <w:t>It</w:t>
      </w:r>
      <w:r w:rsidRPr="00E438CF">
        <w:rPr>
          <w:rFonts w:cs="Calibri"/>
        </w:rPr>
        <w:t xml:space="preserve"> Home Conference Committee believes that inclusion is a critical part of developing and providing best practice homeless services. For this reason, we are intentional that the </w:t>
      </w:r>
      <w:r w:rsidR="00E25461">
        <w:rPr>
          <w:rFonts w:cs="Calibri"/>
        </w:rPr>
        <w:t>conference reflects</w:t>
      </w:r>
      <w:r w:rsidRPr="00E438CF">
        <w:rPr>
          <w:rFonts w:cs="Calibri"/>
        </w:rPr>
        <w:t xml:space="preserve"> the diversity of homeless service networks in regard to race, ethnicity, gender and gender identity, sexuality, age, education, ability, and lived experience with homelessness.</w:t>
      </w:r>
      <w:r w:rsidR="001465EA">
        <w:rPr>
          <w:rFonts w:cs="Calibri"/>
        </w:rPr>
        <w:t xml:space="preserve"> We also ask that all proposals consider an equity and diversity perspective on their topic.</w:t>
      </w:r>
    </w:p>
    <w:p w14:paraId="10DAF298" w14:textId="59763C97" w:rsidR="001465EA" w:rsidRPr="00606814" w:rsidRDefault="001465EA" w:rsidP="001465EA">
      <w:pPr>
        <w:pStyle w:val="Heading1"/>
        <w:rPr>
          <w:rFonts w:ascii="Cambria" w:hAnsi="Cambria"/>
        </w:rPr>
      </w:pPr>
      <w:r>
        <w:rPr>
          <w:rFonts w:ascii="Cambria" w:hAnsi="Cambria"/>
        </w:rPr>
        <w:t>Compensation</w:t>
      </w:r>
    </w:p>
    <w:p w14:paraId="7B9EA989" w14:textId="0D248C8A" w:rsidR="001465EA" w:rsidRPr="005A349E" w:rsidRDefault="001465EA" w:rsidP="005A349E">
      <w:pPr>
        <w:rPr>
          <w:rFonts w:cs="Calibri"/>
          <w:color w:val="000000"/>
          <w:shd w:val="clear" w:color="auto" w:fill="FFFFFF"/>
        </w:rPr>
      </w:pPr>
      <w:r>
        <w:rPr>
          <w:rFonts w:cs="Calibri"/>
        </w:rPr>
        <w:t xml:space="preserve">All session speakers will be compensated with a complimentary conference registration and $200 per 1.25 hours of session time. Speakers may be invited to participate in an additional virtual </w:t>
      </w:r>
      <w:r w:rsidR="005A349E">
        <w:rPr>
          <w:rFonts w:cs="Calibri"/>
        </w:rPr>
        <w:t>speaker Q&amp;A</w:t>
      </w:r>
      <w:r>
        <w:rPr>
          <w:rFonts w:cs="Calibri"/>
        </w:rPr>
        <w:t xml:space="preserve"> session, for which they will be compensated an additional </w:t>
      </w:r>
      <w:r w:rsidR="005A349E">
        <w:rPr>
          <w:rFonts w:cs="Calibri"/>
        </w:rPr>
        <w:t>$100. Speakers will contract with and receive compensation from the North Carolina Housing Coalition.</w:t>
      </w:r>
    </w:p>
    <w:p w14:paraId="3995B10D" w14:textId="27517914" w:rsidR="00A8629A" w:rsidRPr="00606814" w:rsidRDefault="00A8629A" w:rsidP="00606814">
      <w:pPr>
        <w:pStyle w:val="Heading1"/>
        <w:rPr>
          <w:rFonts w:ascii="Cambria" w:hAnsi="Cambria"/>
        </w:rPr>
      </w:pPr>
      <w:r w:rsidRPr="00606814">
        <w:rPr>
          <w:rFonts w:ascii="Cambria" w:hAnsi="Cambria"/>
        </w:rPr>
        <w:t>Submission</w:t>
      </w:r>
    </w:p>
    <w:p w14:paraId="3EB61E48" w14:textId="326F7B87" w:rsidR="00E438CF" w:rsidRDefault="00A8629A">
      <w:pPr>
        <w:rPr>
          <w:rFonts w:cs="Calibri"/>
        </w:rPr>
      </w:pPr>
      <w:r w:rsidRPr="00BE384D">
        <w:rPr>
          <w:rFonts w:cs="Calibri"/>
        </w:rPr>
        <w:t xml:space="preserve">In order for your presentation to be considered, please submit </w:t>
      </w:r>
      <w:r w:rsidR="00575BAE" w:rsidRPr="00BE384D">
        <w:rPr>
          <w:rFonts w:cs="Calibri"/>
        </w:rPr>
        <w:t>your</w:t>
      </w:r>
      <w:r w:rsidRPr="00BE384D">
        <w:rPr>
          <w:rFonts w:cs="Calibri"/>
        </w:rPr>
        <w:t xml:space="preserve"> </w:t>
      </w:r>
      <w:r w:rsidR="00221E66" w:rsidRPr="00BE384D">
        <w:rPr>
          <w:rFonts w:cs="Calibri"/>
        </w:rPr>
        <w:t>proposal</w:t>
      </w:r>
      <w:r w:rsidR="002E16B9">
        <w:rPr>
          <w:rFonts w:cs="Calibri"/>
        </w:rPr>
        <w:t xml:space="preserve"> by </w:t>
      </w:r>
      <w:r w:rsidR="008B53D4">
        <w:rPr>
          <w:rFonts w:cs="Calibri"/>
        </w:rPr>
        <w:t>November 18</w:t>
      </w:r>
      <w:r w:rsidR="00A80067">
        <w:rPr>
          <w:rFonts w:cs="Calibri"/>
        </w:rPr>
        <w:t>, 20</w:t>
      </w:r>
      <w:r w:rsidR="00A205D1">
        <w:rPr>
          <w:rFonts w:cs="Calibri"/>
        </w:rPr>
        <w:t>2</w:t>
      </w:r>
      <w:r w:rsidR="008B53D4">
        <w:rPr>
          <w:rFonts w:cs="Calibri"/>
        </w:rPr>
        <w:t>2</w:t>
      </w:r>
      <w:r w:rsidRPr="00BE384D">
        <w:rPr>
          <w:rFonts w:cs="Calibri"/>
        </w:rPr>
        <w:t xml:space="preserve">. Please submit one </w:t>
      </w:r>
      <w:r w:rsidR="00221E66" w:rsidRPr="00BE384D">
        <w:rPr>
          <w:rFonts w:cs="Calibri"/>
        </w:rPr>
        <w:t>proposal</w:t>
      </w:r>
      <w:r w:rsidRPr="00BE384D">
        <w:rPr>
          <w:rFonts w:cs="Calibri"/>
        </w:rPr>
        <w:t xml:space="preserve"> for each</w:t>
      </w:r>
      <w:r w:rsidR="00190292" w:rsidRPr="00BE384D">
        <w:rPr>
          <w:rFonts w:cs="Calibri"/>
        </w:rPr>
        <w:t xml:space="preserve"> presentation</w:t>
      </w:r>
      <w:r w:rsidRPr="00BE384D">
        <w:rPr>
          <w:rFonts w:cs="Calibri"/>
        </w:rPr>
        <w:t xml:space="preserve"> you are proposing</w:t>
      </w:r>
      <w:r w:rsidR="00575BAE" w:rsidRPr="00BE384D">
        <w:rPr>
          <w:rFonts w:cs="Calibri"/>
        </w:rPr>
        <w:t xml:space="preserve"> </w:t>
      </w:r>
      <w:r w:rsidR="008B53D4">
        <w:rPr>
          <w:rFonts w:cs="Calibri"/>
        </w:rPr>
        <w:t xml:space="preserve">by </w:t>
      </w:r>
      <w:hyperlink r:id="rId8" w:history="1">
        <w:r w:rsidR="008B53D4" w:rsidRPr="00740ACA">
          <w:rPr>
            <w:rStyle w:val="Hyperlink"/>
            <w:rFonts w:cs="Calibri"/>
          </w:rPr>
          <w:t>following this link</w:t>
        </w:r>
      </w:hyperlink>
      <w:r w:rsidR="00E438CF">
        <w:rPr>
          <w:rFonts w:cs="Calibri"/>
        </w:rPr>
        <w:t>.</w:t>
      </w:r>
    </w:p>
    <w:p w14:paraId="6BB492D6" w14:textId="75D97B08" w:rsidR="00A8629A" w:rsidRPr="00BE384D" w:rsidRDefault="00A8629A">
      <w:pPr>
        <w:rPr>
          <w:rFonts w:cs="Calibri"/>
        </w:rPr>
      </w:pPr>
      <w:r w:rsidRPr="00BE384D">
        <w:rPr>
          <w:rFonts w:cs="Calibri"/>
        </w:rPr>
        <w:t xml:space="preserve">Partners anticipate making decisions about presentations </w:t>
      </w:r>
      <w:r w:rsidR="00E25461">
        <w:rPr>
          <w:rFonts w:cs="Calibri"/>
        </w:rPr>
        <w:t>in</w:t>
      </w:r>
      <w:r w:rsidRPr="00BE384D">
        <w:rPr>
          <w:rFonts w:cs="Calibri"/>
        </w:rPr>
        <w:t xml:space="preserve"> </w:t>
      </w:r>
      <w:r w:rsidR="00086D32">
        <w:rPr>
          <w:rFonts w:cs="Calibri"/>
        </w:rPr>
        <w:t>January</w:t>
      </w:r>
      <w:r w:rsidRPr="00BE384D">
        <w:rPr>
          <w:rFonts w:cs="Calibri"/>
        </w:rPr>
        <w:t xml:space="preserve">. </w:t>
      </w:r>
    </w:p>
    <w:p w14:paraId="0971FE0D" w14:textId="7F440FA0" w:rsidR="002140A5" w:rsidRPr="00BE384D" w:rsidRDefault="00A8629A">
      <w:pPr>
        <w:rPr>
          <w:rFonts w:cs="Calibri"/>
          <w:color w:val="000000"/>
          <w:shd w:val="clear" w:color="auto" w:fill="FFFFFF"/>
        </w:rPr>
      </w:pPr>
      <w:r w:rsidRPr="00086D32">
        <w:rPr>
          <w:rFonts w:cs="Calibri"/>
        </w:rPr>
        <w:t xml:space="preserve">If you have questions about this call for proposals, please contact </w:t>
      </w:r>
      <w:r w:rsidR="00086D32" w:rsidRPr="00086D32">
        <w:rPr>
          <w:rFonts w:cs="Calibri"/>
        </w:rPr>
        <w:t xml:space="preserve">Alissa Pritchett </w:t>
      </w:r>
      <w:r w:rsidRPr="00086D32">
        <w:rPr>
          <w:rFonts w:cs="Calibri"/>
        </w:rPr>
        <w:t xml:space="preserve">at the NC ESG Office at </w:t>
      </w:r>
      <w:hyperlink r:id="rId9" w:history="1">
        <w:r w:rsidR="00086D32" w:rsidRPr="00086D32">
          <w:rPr>
            <w:rStyle w:val="Hyperlink"/>
            <w:rFonts w:cs="Calibri"/>
            <w:shd w:val="clear" w:color="auto" w:fill="FFFFFF"/>
          </w:rPr>
          <w:t>alissa.pritchett@dhhs.nc.gov</w:t>
        </w:r>
      </w:hyperlink>
      <w:r w:rsidR="00086D32" w:rsidRPr="00086D32">
        <w:rPr>
          <w:rFonts w:cs="Calibri"/>
          <w:shd w:val="clear" w:color="auto" w:fill="FFFFFF"/>
        </w:rPr>
        <w:t xml:space="preserve"> </w:t>
      </w:r>
      <w:r w:rsidRPr="00086D32">
        <w:rPr>
          <w:rFonts w:cs="Calibri"/>
          <w:color w:val="000000"/>
          <w:shd w:val="clear" w:color="auto" w:fill="FFFFFF"/>
        </w:rPr>
        <w:t xml:space="preserve">or </w:t>
      </w:r>
      <w:r w:rsidR="00086D32" w:rsidRPr="00086D32">
        <w:rPr>
          <w:rFonts w:cs="Calibri"/>
          <w:color w:val="000000"/>
          <w:shd w:val="clear" w:color="auto" w:fill="FFFFFF"/>
        </w:rPr>
        <w:t>919-855-4991</w:t>
      </w:r>
      <w:r w:rsidRPr="00086D32">
        <w:rPr>
          <w:rFonts w:cs="Calibri"/>
          <w:color w:val="000000"/>
          <w:shd w:val="clear" w:color="auto" w:fill="FFFFFF"/>
        </w:rPr>
        <w:t>.</w:t>
      </w:r>
    </w:p>
    <w:p w14:paraId="74B392B3" w14:textId="0F584906" w:rsidR="00CF6A48" w:rsidRPr="00606814" w:rsidRDefault="00050F4F" w:rsidP="00CF6A48">
      <w:pPr>
        <w:pStyle w:val="Heading1"/>
        <w:rPr>
          <w:rFonts w:ascii="Cambria" w:hAnsi="Cambria"/>
        </w:rPr>
      </w:pPr>
      <w:r>
        <w:rPr>
          <w:rFonts w:ascii="Cambria" w:hAnsi="Cambria"/>
        </w:rPr>
        <w:br w:type="page"/>
      </w:r>
      <w:r w:rsidR="00CF6A48">
        <w:rPr>
          <w:rFonts w:ascii="Cambria" w:hAnsi="Cambria"/>
        </w:rPr>
        <w:lastRenderedPageBreak/>
        <w:t>Topics of Interest</w:t>
      </w:r>
    </w:p>
    <w:p w14:paraId="0D7DD6A9" w14:textId="26DE8121" w:rsidR="00CF6A48" w:rsidRDefault="00CF6A48" w:rsidP="00CF6A48">
      <w:pPr>
        <w:rPr>
          <w:rFonts w:cs="Calibri"/>
        </w:rPr>
      </w:pPr>
      <w:r>
        <w:rPr>
          <w:rFonts w:cs="Calibri"/>
        </w:rPr>
        <w:t xml:space="preserve">Please review the following topics of interest to inform your proposal. </w:t>
      </w:r>
      <w:r w:rsidR="00314887">
        <w:rPr>
          <w:rFonts w:cs="Calibri"/>
        </w:rPr>
        <w:t xml:space="preserve">Any topic should be inclusive of diversity, inclusion, and equity. </w:t>
      </w:r>
      <w:r>
        <w:rPr>
          <w:rFonts w:cs="Calibri"/>
        </w:rPr>
        <w:t>All proposals should include at least one of the topics below:</w:t>
      </w:r>
    </w:p>
    <w:p w14:paraId="10D65796" w14:textId="035E338B" w:rsidR="00314887" w:rsidRPr="00314887" w:rsidRDefault="00CF6A48" w:rsidP="00314887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Lowering Barriers to Shelter</w:t>
      </w:r>
      <w:r w:rsidR="00314887">
        <w:rPr>
          <w:b/>
          <w:sz w:val="24"/>
          <w:szCs w:val="24"/>
        </w:rPr>
        <w:br/>
      </w:r>
      <w:r w:rsidR="006307BB" w:rsidRPr="00ED46A8">
        <w:rPr>
          <w:bCs/>
          <w:i/>
          <w:iCs/>
          <w:sz w:val="24"/>
          <w:szCs w:val="24"/>
        </w:rPr>
        <w:t>Examples</w:t>
      </w:r>
      <w:r w:rsidR="006307BB">
        <w:rPr>
          <w:bCs/>
          <w:sz w:val="24"/>
          <w:szCs w:val="24"/>
        </w:rPr>
        <w:t xml:space="preserve">: How to identify barriers to shelter, implementing common practices, experiences with lowering barriers, barriers to staying in shelter </w:t>
      </w:r>
    </w:p>
    <w:p w14:paraId="380F4891" w14:textId="3079A854" w:rsidR="00CF6A48" w:rsidRPr="00314887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Best Practices in Coordinated Entry</w:t>
      </w:r>
      <w:r w:rsidR="00314887">
        <w:rPr>
          <w:b/>
          <w:sz w:val="24"/>
          <w:szCs w:val="24"/>
        </w:rPr>
        <w:br/>
      </w:r>
      <w:r w:rsidR="00ED46A8" w:rsidRPr="00ED46A8">
        <w:rPr>
          <w:bCs/>
          <w:i/>
          <w:iCs/>
          <w:sz w:val="24"/>
          <w:szCs w:val="24"/>
        </w:rPr>
        <w:t>Examples</w:t>
      </w:r>
      <w:r w:rsidR="00ED46A8">
        <w:rPr>
          <w:bCs/>
          <w:sz w:val="24"/>
          <w:szCs w:val="24"/>
        </w:rPr>
        <w:t>: Using practices in case conference to expand the scope of housing resources, how to keep people from being on a waiting list with no resources or services</w:t>
      </w:r>
    </w:p>
    <w:p w14:paraId="75CD6098" w14:textId="12013050" w:rsidR="00ED46A8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Best Practices in Rapid Rehousing</w:t>
      </w:r>
      <w:r w:rsidR="00314887">
        <w:rPr>
          <w:b/>
          <w:sz w:val="24"/>
          <w:szCs w:val="24"/>
        </w:rPr>
        <w:br/>
      </w:r>
      <w:r w:rsidR="00ED46A8" w:rsidRPr="00ED46A8">
        <w:rPr>
          <w:bCs/>
          <w:i/>
          <w:iCs/>
          <w:sz w:val="24"/>
          <w:szCs w:val="24"/>
        </w:rPr>
        <w:t>Examples</w:t>
      </w:r>
      <w:r w:rsidR="00ED46A8">
        <w:rPr>
          <w:bCs/>
          <w:sz w:val="24"/>
          <w:szCs w:val="24"/>
        </w:rPr>
        <w:t>: Progressive engagement in rapid rehousing, outreach to specific populations (BIPOC, LGBTQ, etc.), lowering barriers in rapid rehousing</w:t>
      </w:r>
    </w:p>
    <w:p w14:paraId="1BF56F75" w14:textId="7C56EF48" w:rsidR="00CF6A48" w:rsidRPr="00314887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Landlord Engagement</w:t>
      </w:r>
      <w:r w:rsidR="00314887">
        <w:rPr>
          <w:b/>
          <w:sz w:val="24"/>
          <w:szCs w:val="24"/>
        </w:rPr>
        <w:br/>
      </w:r>
      <w:r w:rsidR="00ED46A8" w:rsidRPr="00ED46A8">
        <w:rPr>
          <w:bCs/>
          <w:i/>
          <w:iCs/>
          <w:sz w:val="24"/>
          <w:szCs w:val="24"/>
        </w:rPr>
        <w:t>Examples</w:t>
      </w:r>
      <w:r w:rsidR="00ED46A8">
        <w:rPr>
          <w:bCs/>
          <w:sz w:val="24"/>
          <w:szCs w:val="24"/>
        </w:rPr>
        <w:t xml:space="preserve">: </w:t>
      </w:r>
      <w:r w:rsidR="00B97DD3">
        <w:rPr>
          <w:bCs/>
          <w:sz w:val="24"/>
          <w:szCs w:val="24"/>
        </w:rPr>
        <w:t xml:space="preserve">Community-based landlord engagement, creative ways to engage landlords, how to use different funding sources to incentivize landlords, </w:t>
      </w:r>
      <w:r w:rsidR="00AE4132">
        <w:rPr>
          <w:bCs/>
          <w:sz w:val="24"/>
          <w:szCs w:val="24"/>
        </w:rPr>
        <w:t xml:space="preserve">landlord engagement during COVID, landlord engagement in rural areas </w:t>
      </w:r>
    </w:p>
    <w:p w14:paraId="7C4C111F" w14:textId="4E36566C" w:rsidR="00AE4132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Best Practices and Innovation in Prevention, Diversion, and Return Prevention</w:t>
      </w:r>
      <w:r w:rsidR="00314887">
        <w:rPr>
          <w:b/>
          <w:sz w:val="24"/>
          <w:szCs w:val="24"/>
        </w:rPr>
        <w:br/>
      </w:r>
      <w:r w:rsidR="00AE4132" w:rsidRPr="00AE4132">
        <w:rPr>
          <w:bCs/>
          <w:i/>
          <w:iCs/>
          <w:sz w:val="24"/>
          <w:szCs w:val="24"/>
        </w:rPr>
        <w:t>Examples</w:t>
      </w:r>
      <w:r w:rsidR="00AE4132">
        <w:rPr>
          <w:bCs/>
          <w:sz w:val="24"/>
          <w:szCs w:val="24"/>
        </w:rPr>
        <w:t xml:space="preserve">: How to effectively use assessments, </w:t>
      </w:r>
      <w:r w:rsidR="00B30299">
        <w:rPr>
          <w:bCs/>
          <w:sz w:val="24"/>
          <w:szCs w:val="24"/>
        </w:rPr>
        <w:t>identifying</w:t>
      </w:r>
      <w:r w:rsidR="00AE4132">
        <w:rPr>
          <w:bCs/>
          <w:sz w:val="24"/>
          <w:szCs w:val="24"/>
        </w:rPr>
        <w:t xml:space="preserve"> appropriate funding sources</w:t>
      </w:r>
      <w:r w:rsidR="00B30299">
        <w:rPr>
          <w:bCs/>
          <w:sz w:val="24"/>
          <w:szCs w:val="24"/>
        </w:rPr>
        <w:t>, how to identify and serve those at imminent risk of homelessness</w:t>
      </w:r>
    </w:p>
    <w:p w14:paraId="6A773AC4" w14:textId="29067DB9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Innovations in Using Data as a Program and/or System</w:t>
      </w:r>
      <w:r w:rsidR="003B4709" w:rsidRPr="003B4709">
        <w:rPr>
          <w:bCs/>
          <w:sz w:val="24"/>
          <w:szCs w:val="24"/>
        </w:rPr>
        <w:br/>
      </w:r>
      <w:r w:rsidRPr="003B4709">
        <w:rPr>
          <w:bCs/>
          <w:sz w:val="24"/>
          <w:szCs w:val="24"/>
        </w:rPr>
        <w:t>Effectively using data to inform the decisions that drive homeless services programs</w:t>
      </w:r>
      <w:r w:rsidR="00B97DD3">
        <w:rPr>
          <w:bCs/>
          <w:sz w:val="24"/>
          <w:szCs w:val="24"/>
        </w:rPr>
        <w:t>, data from intersecting sectors</w:t>
      </w:r>
      <w:r w:rsidR="00B30299">
        <w:rPr>
          <w:bCs/>
          <w:sz w:val="24"/>
          <w:szCs w:val="24"/>
        </w:rPr>
        <w:t xml:space="preserve">, </w:t>
      </w:r>
      <w:r w:rsidR="00F22833">
        <w:rPr>
          <w:bCs/>
          <w:sz w:val="24"/>
          <w:szCs w:val="24"/>
        </w:rPr>
        <w:t>how programs and communities use data</w:t>
      </w:r>
    </w:p>
    <w:p w14:paraId="7B16626B" w14:textId="57EFA15B" w:rsidR="00CF6A48" w:rsidRPr="00F22833" w:rsidRDefault="00CF6A48" w:rsidP="003B4709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Trauma-Informed System and Program Design</w:t>
      </w:r>
      <w:r w:rsidR="00F22833">
        <w:rPr>
          <w:b/>
          <w:sz w:val="24"/>
          <w:szCs w:val="24"/>
        </w:rPr>
        <w:br/>
      </w:r>
      <w:r w:rsidR="00B30299" w:rsidRPr="00B30299">
        <w:rPr>
          <w:bCs/>
          <w:i/>
          <w:iCs/>
          <w:sz w:val="24"/>
          <w:szCs w:val="24"/>
        </w:rPr>
        <w:t>Examples</w:t>
      </w:r>
      <w:r w:rsidR="00B30299">
        <w:rPr>
          <w:bCs/>
          <w:sz w:val="24"/>
          <w:szCs w:val="24"/>
        </w:rPr>
        <w:t xml:space="preserve">: Defining trauma-informed care, intersections of homelessness with experiences of violence, violence prevention in homelessness services </w:t>
      </w:r>
    </w:p>
    <w:p w14:paraId="24CA8E52" w14:textId="54BAEB01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Connecting domestic violence survivors to housing</w:t>
      </w:r>
      <w:r w:rsidR="003B4709" w:rsidRPr="003B4709">
        <w:rPr>
          <w:bCs/>
          <w:sz w:val="24"/>
          <w:szCs w:val="24"/>
        </w:rPr>
        <w:br/>
      </w:r>
      <w:r w:rsidR="00B30299" w:rsidRPr="00B30299">
        <w:rPr>
          <w:bCs/>
          <w:i/>
          <w:iCs/>
          <w:sz w:val="24"/>
          <w:szCs w:val="24"/>
        </w:rPr>
        <w:t>Examples</w:t>
      </w:r>
      <w:r w:rsidR="00B30299">
        <w:rPr>
          <w:bCs/>
          <w:sz w:val="24"/>
          <w:szCs w:val="24"/>
        </w:rPr>
        <w:t xml:space="preserve">: Unique needs of domestic violence survivors, connecting survivors with domestic violence resources, partnering with domestic violence services </w:t>
      </w:r>
    </w:p>
    <w:p w14:paraId="09C2A58D" w14:textId="40291BD7" w:rsidR="00CF6A48" w:rsidRPr="003B4709" w:rsidRDefault="00CF6A48" w:rsidP="00D637CF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Including People with Lived Experience of Homelessness in Evaluation and Governance</w:t>
      </w:r>
      <w:r w:rsidRPr="003B4709">
        <w:rPr>
          <w:sz w:val="24"/>
          <w:szCs w:val="24"/>
        </w:rPr>
        <w:t xml:space="preserve"> </w:t>
      </w:r>
      <w:r w:rsidR="00F22833">
        <w:rPr>
          <w:sz w:val="24"/>
          <w:szCs w:val="24"/>
        </w:rPr>
        <w:br/>
      </w:r>
      <w:r w:rsidR="00D637CF" w:rsidRPr="00D637CF">
        <w:rPr>
          <w:i/>
          <w:iCs/>
          <w:sz w:val="24"/>
          <w:szCs w:val="24"/>
        </w:rPr>
        <w:t>Examples</w:t>
      </w:r>
      <w:r w:rsidR="00D637CF">
        <w:rPr>
          <w:sz w:val="24"/>
          <w:szCs w:val="24"/>
        </w:rPr>
        <w:t>: Experiences incorporating lived experiences into evaluation and governance, meaningfully engaging people with lived experience to drive systems change</w:t>
      </w:r>
    </w:p>
    <w:p w14:paraId="0B55C9D3" w14:textId="52309A46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lastRenderedPageBreak/>
        <w:t>Innovative Partnerships with Community Systems</w:t>
      </w:r>
      <w:r w:rsidR="003B4709" w:rsidRPr="003B4709">
        <w:rPr>
          <w:bCs/>
          <w:sz w:val="24"/>
          <w:szCs w:val="24"/>
        </w:rPr>
        <w:br/>
      </w:r>
      <w:r w:rsidR="00050F4F" w:rsidRPr="00050F4F">
        <w:rPr>
          <w:bCs/>
          <w:i/>
          <w:iCs/>
          <w:sz w:val="24"/>
          <w:szCs w:val="24"/>
        </w:rPr>
        <w:t>Examples</w:t>
      </w:r>
      <w:r w:rsidR="00050F4F">
        <w:rPr>
          <w:bCs/>
          <w:sz w:val="24"/>
          <w:szCs w:val="24"/>
        </w:rPr>
        <w:t xml:space="preserve">: </w:t>
      </w:r>
      <w:r w:rsidR="003B4709" w:rsidRPr="003B4709">
        <w:rPr>
          <w:bCs/>
          <w:sz w:val="24"/>
          <w:szCs w:val="24"/>
        </w:rPr>
        <w:t xml:space="preserve">Developing funding partners to </w:t>
      </w:r>
      <w:r w:rsidR="00D637CF">
        <w:rPr>
          <w:bCs/>
          <w:sz w:val="24"/>
          <w:szCs w:val="24"/>
        </w:rPr>
        <w:t>sustain programs</w:t>
      </w:r>
      <w:r w:rsidR="003B4709" w:rsidRPr="003B4709">
        <w:rPr>
          <w:bCs/>
          <w:sz w:val="24"/>
          <w:szCs w:val="24"/>
        </w:rPr>
        <w:t>, partnering with health care systems</w:t>
      </w:r>
      <w:r w:rsidR="00F22833">
        <w:rPr>
          <w:bCs/>
          <w:sz w:val="24"/>
          <w:szCs w:val="24"/>
        </w:rPr>
        <w:t xml:space="preserve">, </w:t>
      </w:r>
      <w:r w:rsidR="00D637CF">
        <w:rPr>
          <w:bCs/>
          <w:sz w:val="24"/>
          <w:szCs w:val="24"/>
        </w:rPr>
        <w:t>partnering with workforce development</w:t>
      </w:r>
      <w:r w:rsidR="00EF1DE3">
        <w:rPr>
          <w:bCs/>
          <w:sz w:val="24"/>
          <w:szCs w:val="24"/>
        </w:rPr>
        <w:t xml:space="preserve"> systems</w:t>
      </w:r>
      <w:r w:rsidR="00D637CF">
        <w:rPr>
          <w:bCs/>
          <w:sz w:val="24"/>
          <w:szCs w:val="24"/>
        </w:rPr>
        <w:t>, experiences partnering with community</w:t>
      </w:r>
      <w:r w:rsidR="00EF1DE3">
        <w:rPr>
          <w:bCs/>
          <w:sz w:val="24"/>
          <w:szCs w:val="24"/>
        </w:rPr>
        <w:t xml:space="preserve"> systems</w:t>
      </w:r>
      <w:r w:rsidR="00D637CF">
        <w:rPr>
          <w:bCs/>
          <w:sz w:val="24"/>
          <w:szCs w:val="24"/>
        </w:rPr>
        <w:t xml:space="preserve"> </w:t>
      </w:r>
    </w:p>
    <w:p w14:paraId="752C4E95" w14:textId="57B2A0D9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Addressing the needs of unaccompanied youth and children experiencing homelessness</w:t>
      </w:r>
      <w:r w:rsidRPr="003B4709">
        <w:rPr>
          <w:sz w:val="24"/>
          <w:szCs w:val="24"/>
        </w:rPr>
        <w:t xml:space="preserve"> </w:t>
      </w:r>
      <w:r w:rsidR="003B4709" w:rsidRPr="003B4709">
        <w:rPr>
          <w:sz w:val="24"/>
          <w:szCs w:val="24"/>
        </w:rPr>
        <w:br/>
      </w:r>
      <w:r w:rsidR="00050F4F" w:rsidRPr="00050F4F">
        <w:rPr>
          <w:i/>
          <w:iCs/>
          <w:sz w:val="24"/>
          <w:szCs w:val="24"/>
        </w:rPr>
        <w:t>Example</w:t>
      </w:r>
      <w:r w:rsidR="00050F4F">
        <w:rPr>
          <w:sz w:val="24"/>
          <w:szCs w:val="24"/>
        </w:rPr>
        <w:t xml:space="preserve">: </w:t>
      </w:r>
      <w:r w:rsidR="003B4709" w:rsidRPr="003B4709">
        <w:rPr>
          <w:sz w:val="24"/>
          <w:szCs w:val="24"/>
        </w:rPr>
        <w:t>Keeping youth and child providers engaged with housing and homeless services</w:t>
      </w:r>
      <w:r w:rsidR="00EB7AA3">
        <w:rPr>
          <w:sz w:val="24"/>
          <w:szCs w:val="24"/>
        </w:rPr>
        <w:t xml:space="preserve">, </w:t>
      </w:r>
      <w:r w:rsidR="00EF1DE3">
        <w:rPr>
          <w:sz w:val="24"/>
          <w:szCs w:val="24"/>
        </w:rPr>
        <w:t>what we</w:t>
      </w:r>
      <w:r w:rsidR="00EB7AA3">
        <w:rPr>
          <w:sz w:val="24"/>
          <w:szCs w:val="24"/>
        </w:rPr>
        <w:t xml:space="preserve"> can learn from child services</w:t>
      </w:r>
      <w:r w:rsidR="00EF1DE3">
        <w:rPr>
          <w:sz w:val="24"/>
          <w:szCs w:val="24"/>
        </w:rPr>
        <w:t xml:space="preserve">, </w:t>
      </w:r>
      <w:r w:rsidR="00EB7AA3">
        <w:rPr>
          <w:sz w:val="24"/>
          <w:szCs w:val="24"/>
        </w:rPr>
        <w:t xml:space="preserve">how to make shelters more welcoming, </w:t>
      </w:r>
      <w:r w:rsidR="00EF1DE3">
        <w:rPr>
          <w:sz w:val="24"/>
          <w:szCs w:val="24"/>
        </w:rPr>
        <w:t>i</w:t>
      </w:r>
      <w:r w:rsidR="00EB7AA3">
        <w:rPr>
          <w:sz w:val="24"/>
          <w:szCs w:val="24"/>
        </w:rPr>
        <w:t>nnovations in youth programming</w:t>
      </w:r>
    </w:p>
    <w:p w14:paraId="65758318" w14:textId="287AE20E" w:rsidR="00CF6A48" w:rsidRPr="003B4709" w:rsidRDefault="00CF6A48" w:rsidP="003B4709">
      <w:pPr>
        <w:spacing w:after="240" w:line="276" w:lineRule="auto"/>
        <w:ind w:left="360"/>
        <w:rPr>
          <w:sz w:val="24"/>
          <w:szCs w:val="24"/>
        </w:rPr>
      </w:pPr>
      <w:r w:rsidRPr="003B4709">
        <w:rPr>
          <w:b/>
          <w:sz w:val="24"/>
          <w:szCs w:val="24"/>
        </w:rPr>
        <w:t>Street outreach</w:t>
      </w:r>
      <w:r w:rsidR="003B4709">
        <w:rPr>
          <w:b/>
          <w:sz w:val="24"/>
          <w:szCs w:val="24"/>
        </w:rPr>
        <w:br/>
      </w:r>
      <w:r w:rsidR="00050F4F" w:rsidRPr="00050F4F">
        <w:rPr>
          <w:bCs/>
          <w:i/>
          <w:iCs/>
          <w:sz w:val="24"/>
          <w:szCs w:val="24"/>
        </w:rPr>
        <w:t>Examples</w:t>
      </w:r>
      <w:r w:rsidR="00050F4F">
        <w:rPr>
          <w:bCs/>
          <w:sz w:val="24"/>
          <w:szCs w:val="24"/>
        </w:rPr>
        <w:t xml:space="preserve">: </w:t>
      </w:r>
      <w:r w:rsidR="00EF1DE3">
        <w:rPr>
          <w:bCs/>
          <w:sz w:val="24"/>
          <w:szCs w:val="24"/>
        </w:rPr>
        <w:t>How to do street outreach consistently without dedicated funding, s</w:t>
      </w:r>
      <w:r w:rsidR="00EB7AA3">
        <w:rPr>
          <w:bCs/>
          <w:sz w:val="24"/>
          <w:szCs w:val="24"/>
        </w:rPr>
        <w:t>caling up street outreach</w:t>
      </w:r>
      <w:r w:rsidR="00EF1DE3">
        <w:rPr>
          <w:bCs/>
          <w:sz w:val="24"/>
          <w:szCs w:val="24"/>
        </w:rPr>
        <w:t>, street outreach in rural communities</w:t>
      </w:r>
    </w:p>
    <w:p w14:paraId="09BB8FD2" w14:textId="60C553FD" w:rsidR="00C42423" w:rsidRDefault="00CF6A48" w:rsidP="00C42423">
      <w:pPr>
        <w:spacing w:after="240" w:line="276" w:lineRule="auto"/>
        <w:ind w:left="360"/>
        <w:rPr>
          <w:bCs/>
          <w:sz w:val="24"/>
          <w:szCs w:val="24"/>
        </w:rPr>
      </w:pPr>
      <w:r w:rsidRPr="003B4709">
        <w:rPr>
          <w:b/>
          <w:sz w:val="24"/>
          <w:szCs w:val="24"/>
        </w:rPr>
        <w:t>How do you help people increase their income?</w:t>
      </w:r>
      <w:r w:rsidR="003B4709">
        <w:rPr>
          <w:b/>
          <w:sz w:val="24"/>
          <w:szCs w:val="24"/>
        </w:rPr>
        <w:br/>
      </w:r>
      <w:r w:rsidR="00050F4F" w:rsidRPr="00050F4F">
        <w:rPr>
          <w:bCs/>
          <w:i/>
          <w:iCs/>
          <w:sz w:val="24"/>
          <w:szCs w:val="24"/>
        </w:rPr>
        <w:t>Examples</w:t>
      </w:r>
      <w:r w:rsidR="00050F4F">
        <w:rPr>
          <w:bCs/>
          <w:sz w:val="24"/>
          <w:szCs w:val="24"/>
        </w:rPr>
        <w:t xml:space="preserve">: </w:t>
      </w:r>
      <w:r w:rsidR="003B4709">
        <w:rPr>
          <w:bCs/>
          <w:sz w:val="24"/>
          <w:szCs w:val="24"/>
        </w:rPr>
        <w:t>Finding employment, navigating benefits, other ways to increase income</w:t>
      </w:r>
      <w:r w:rsidR="00EF1DE3">
        <w:rPr>
          <w:bCs/>
          <w:sz w:val="24"/>
          <w:szCs w:val="24"/>
        </w:rPr>
        <w:t>, partnering with workforce development</w:t>
      </w:r>
    </w:p>
    <w:p w14:paraId="6000AA06" w14:textId="6DDCB855" w:rsidR="00C42423" w:rsidRPr="00C42423" w:rsidRDefault="00C42423" w:rsidP="00C42423">
      <w:pPr>
        <w:spacing w:after="240" w:line="276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Self-care and retention for service providers</w:t>
      </w:r>
      <w:r>
        <w:rPr>
          <w:b/>
          <w:sz w:val="24"/>
          <w:szCs w:val="24"/>
        </w:rPr>
        <w:br/>
      </w:r>
      <w:r w:rsidRPr="00C42423">
        <w:rPr>
          <w:bCs/>
          <w:i/>
          <w:iCs/>
          <w:sz w:val="24"/>
          <w:szCs w:val="24"/>
        </w:rPr>
        <w:t>Examples</w:t>
      </w:r>
      <w:r w:rsidRPr="00C4242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Creating an atmosphere that supports direct services staff, promoting mental health and resiliency among staff, recruiting and retaining staff</w:t>
      </w:r>
    </w:p>
    <w:p w14:paraId="752BF82F" w14:textId="340455E4" w:rsidR="00A8629A" w:rsidRPr="005A349E" w:rsidRDefault="00C42423" w:rsidP="005A349E">
      <w:pPr>
        <w:spacing w:after="240" w:line="276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Shared housing</w:t>
      </w:r>
      <w:r>
        <w:rPr>
          <w:bCs/>
          <w:sz w:val="24"/>
          <w:szCs w:val="24"/>
        </w:rPr>
        <w:br/>
      </w:r>
      <w:r w:rsidRPr="00C42423">
        <w:rPr>
          <w:bCs/>
          <w:i/>
          <w:iCs/>
          <w:sz w:val="24"/>
          <w:szCs w:val="24"/>
        </w:rPr>
        <w:t>Examples</w:t>
      </w:r>
      <w:r>
        <w:rPr>
          <w:bCs/>
          <w:sz w:val="24"/>
          <w:szCs w:val="24"/>
        </w:rPr>
        <w:t>: Basics of shared housing, successful implementation of shared housing</w:t>
      </w:r>
      <w:r w:rsidR="00050F4F">
        <w:rPr>
          <w:rFonts w:ascii="Cambria" w:hAnsi="Cambria"/>
          <w:shd w:val="clear" w:color="auto" w:fill="FFFFFF"/>
        </w:rPr>
        <w:br w:type="page"/>
      </w:r>
      <w:r w:rsidR="00606814">
        <w:rPr>
          <w:rFonts w:ascii="Cambria" w:hAnsi="Cambria"/>
          <w:shd w:val="clear" w:color="auto" w:fill="FFFFFF"/>
        </w:rPr>
        <w:lastRenderedPageBreak/>
        <w:t>Contact Person for Presentation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0665B0" w:rsidRPr="00BE384D" w14:paraId="5E2C1827" w14:textId="77777777" w:rsidTr="00BE384D">
        <w:tc>
          <w:tcPr>
            <w:tcW w:w="3325" w:type="dxa"/>
            <w:shd w:val="clear" w:color="auto" w:fill="auto"/>
          </w:tcPr>
          <w:p w14:paraId="32DD1D82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Contact Person Name:</w:t>
            </w:r>
          </w:p>
        </w:tc>
        <w:tc>
          <w:tcPr>
            <w:tcW w:w="6025" w:type="dxa"/>
            <w:shd w:val="clear" w:color="auto" w:fill="auto"/>
          </w:tcPr>
          <w:p w14:paraId="67C1D692" w14:textId="37630708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125190C9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28E97876" w14:textId="77777777" w:rsidTr="00BE384D">
        <w:tc>
          <w:tcPr>
            <w:tcW w:w="3325" w:type="dxa"/>
            <w:shd w:val="clear" w:color="auto" w:fill="auto"/>
          </w:tcPr>
          <w:p w14:paraId="5CA785A7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Contact Person Email:</w:t>
            </w:r>
          </w:p>
        </w:tc>
        <w:tc>
          <w:tcPr>
            <w:tcW w:w="6025" w:type="dxa"/>
            <w:shd w:val="clear" w:color="auto" w:fill="auto"/>
          </w:tcPr>
          <w:p w14:paraId="21BF50AE" w14:textId="5761A746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4386E419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21FABE33" w14:textId="77777777" w:rsidTr="00BE384D">
        <w:tc>
          <w:tcPr>
            <w:tcW w:w="3325" w:type="dxa"/>
            <w:shd w:val="clear" w:color="auto" w:fill="auto"/>
          </w:tcPr>
          <w:p w14:paraId="1FBF177E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Contact Person Phone Number:</w:t>
            </w:r>
          </w:p>
        </w:tc>
        <w:tc>
          <w:tcPr>
            <w:tcW w:w="6025" w:type="dxa"/>
            <w:shd w:val="clear" w:color="auto" w:fill="auto"/>
          </w:tcPr>
          <w:p w14:paraId="00F50156" w14:textId="3689E1B4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5240FB6F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0F364033" w14:textId="57305ADD" w:rsidR="000665B0" w:rsidRPr="00050F4F" w:rsidRDefault="00E438CF" w:rsidP="00050F4F">
      <w:pPr>
        <w:pStyle w:val="Heading1"/>
        <w:rPr>
          <w:rFonts w:ascii="Cambria" w:hAnsi="Cambria"/>
          <w:shd w:val="clear" w:color="auto" w:fill="FFFFFF"/>
        </w:rPr>
      </w:pPr>
      <w:r w:rsidRPr="00050F4F">
        <w:rPr>
          <w:rFonts w:ascii="Cambria" w:hAnsi="Cambria"/>
          <w:shd w:val="clear" w:color="auto" w:fill="FFFFFF"/>
        </w:rPr>
        <w:t>P</w:t>
      </w:r>
      <w:r w:rsidR="000665B0" w:rsidRPr="00050F4F">
        <w:rPr>
          <w:rFonts w:ascii="Cambria" w:hAnsi="Cambria"/>
          <w:shd w:val="clear" w:color="auto" w:fill="FFFFFF"/>
        </w:rPr>
        <w:t xml:space="preserve">resenter(s) Information </w:t>
      </w:r>
    </w:p>
    <w:p w14:paraId="2F4990BD" w14:textId="77777777" w:rsidR="000665B0" w:rsidRPr="000665B0" w:rsidRDefault="000665B0" w:rsidP="000665B0">
      <w:r>
        <w:t xml:space="preserve">Please list all presenters who are </w:t>
      </w:r>
      <w:r w:rsidR="00606814">
        <w:t>a part of this proposal.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665B0" w:rsidRPr="00BE384D" w14:paraId="70E68343" w14:textId="77777777" w:rsidTr="00BE384D">
        <w:tc>
          <w:tcPr>
            <w:tcW w:w="9350" w:type="dxa"/>
            <w:gridSpan w:val="2"/>
            <w:shd w:val="clear" w:color="auto" w:fill="F2F2F2"/>
          </w:tcPr>
          <w:p w14:paraId="34425C95" w14:textId="77777777" w:rsidR="000665B0" w:rsidRPr="00BE384D" w:rsidRDefault="000665B0" w:rsidP="00BE384D">
            <w:pPr>
              <w:pStyle w:val="Heading2"/>
              <w:spacing w:line="240" w:lineRule="auto"/>
              <w:rPr>
                <w:rFonts w:ascii="Cambria" w:hAnsi="Cambria"/>
              </w:rPr>
            </w:pPr>
            <w:r w:rsidRPr="00BE384D">
              <w:rPr>
                <w:rFonts w:ascii="Cambria" w:hAnsi="Cambria"/>
              </w:rPr>
              <w:t xml:space="preserve">Presenter </w:t>
            </w:r>
            <w:r w:rsidR="00606814" w:rsidRPr="00BE384D">
              <w:rPr>
                <w:rFonts w:ascii="Cambria" w:hAnsi="Cambria"/>
              </w:rPr>
              <w:t>1</w:t>
            </w:r>
          </w:p>
        </w:tc>
      </w:tr>
      <w:tr w:rsidR="000665B0" w:rsidRPr="00BE384D" w14:paraId="25724B67" w14:textId="77777777" w:rsidTr="00BE384D">
        <w:tc>
          <w:tcPr>
            <w:tcW w:w="1705" w:type="dxa"/>
            <w:shd w:val="clear" w:color="auto" w:fill="auto"/>
          </w:tcPr>
          <w:p w14:paraId="564697F3" w14:textId="77777777" w:rsidR="000665B0" w:rsidRPr="00BE384D" w:rsidRDefault="000665B0" w:rsidP="00BE384D">
            <w:pPr>
              <w:spacing w:after="0" w:line="240" w:lineRule="auto"/>
            </w:pPr>
            <w:r w:rsidRPr="00BE384D">
              <w:t>Name:</w:t>
            </w:r>
          </w:p>
        </w:tc>
        <w:tc>
          <w:tcPr>
            <w:tcW w:w="7645" w:type="dxa"/>
            <w:shd w:val="clear" w:color="auto" w:fill="auto"/>
          </w:tcPr>
          <w:p w14:paraId="6D4033CB" w14:textId="5EFBB092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530FEFE0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42954B8B" w14:textId="77777777" w:rsidTr="00BE384D">
        <w:tc>
          <w:tcPr>
            <w:tcW w:w="1705" w:type="dxa"/>
            <w:shd w:val="clear" w:color="auto" w:fill="auto"/>
          </w:tcPr>
          <w:p w14:paraId="2CC37EE4" w14:textId="77777777" w:rsidR="000665B0" w:rsidRPr="00BE384D" w:rsidRDefault="000665B0" w:rsidP="00BE384D">
            <w:pPr>
              <w:spacing w:after="0" w:line="240" w:lineRule="auto"/>
            </w:pPr>
            <w:r w:rsidRPr="00BE384D">
              <w:t>Title:</w:t>
            </w:r>
          </w:p>
        </w:tc>
        <w:tc>
          <w:tcPr>
            <w:tcW w:w="7645" w:type="dxa"/>
            <w:shd w:val="clear" w:color="auto" w:fill="auto"/>
          </w:tcPr>
          <w:p w14:paraId="62E7CDD0" w14:textId="525FD222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71CF8E5C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6CB15973" w14:textId="77777777" w:rsidTr="00BE384D">
        <w:tc>
          <w:tcPr>
            <w:tcW w:w="1705" w:type="dxa"/>
            <w:shd w:val="clear" w:color="auto" w:fill="auto"/>
          </w:tcPr>
          <w:p w14:paraId="747FF187" w14:textId="77777777" w:rsidR="000665B0" w:rsidRPr="00BE384D" w:rsidRDefault="000665B0" w:rsidP="00BE384D">
            <w:pPr>
              <w:spacing w:after="0" w:line="240" w:lineRule="auto"/>
            </w:pPr>
            <w:r w:rsidRPr="00BE384D">
              <w:t>Agency:</w:t>
            </w:r>
          </w:p>
        </w:tc>
        <w:tc>
          <w:tcPr>
            <w:tcW w:w="7645" w:type="dxa"/>
            <w:shd w:val="clear" w:color="auto" w:fill="auto"/>
          </w:tcPr>
          <w:p w14:paraId="6B61C6AB" w14:textId="371DCF31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210F8D6D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3314341E" w14:textId="77777777" w:rsidTr="00BE384D">
        <w:tc>
          <w:tcPr>
            <w:tcW w:w="1705" w:type="dxa"/>
            <w:shd w:val="clear" w:color="auto" w:fill="auto"/>
          </w:tcPr>
          <w:p w14:paraId="6AC17C39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City:</w:t>
            </w:r>
          </w:p>
        </w:tc>
        <w:tc>
          <w:tcPr>
            <w:tcW w:w="7645" w:type="dxa"/>
            <w:shd w:val="clear" w:color="auto" w:fill="auto"/>
          </w:tcPr>
          <w:p w14:paraId="1BC782D5" w14:textId="2B156C94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4FF2DCFA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29203FD0" w14:textId="77777777" w:rsidR="00606814" w:rsidRDefault="00606814" w:rsidP="00A8629A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665B0" w:rsidRPr="00BE384D" w14:paraId="1845BBCA" w14:textId="77777777" w:rsidTr="00BE384D">
        <w:tc>
          <w:tcPr>
            <w:tcW w:w="9350" w:type="dxa"/>
            <w:gridSpan w:val="2"/>
            <w:shd w:val="clear" w:color="auto" w:fill="F2F2F2"/>
          </w:tcPr>
          <w:p w14:paraId="553CCB07" w14:textId="77777777" w:rsidR="000665B0" w:rsidRPr="00BE384D" w:rsidRDefault="000665B0" w:rsidP="00BE384D">
            <w:pPr>
              <w:pStyle w:val="Heading2"/>
              <w:spacing w:line="240" w:lineRule="auto"/>
              <w:rPr>
                <w:rFonts w:ascii="Cambria" w:hAnsi="Cambria"/>
              </w:rPr>
            </w:pPr>
            <w:r w:rsidRPr="00BE384D">
              <w:rPr>
                <w:rFonts w:ascii="Cambria" w:hAnsi="Cambria"/>
              </w:rPr>
              <w:t>Presenter 2</w:t>
            </w:r>
          </w:p>
        </w:tc>
      </w:tr>
      <w:tr w:rsidR="000665B0" w:rsidRPr="00BE384D" w14:paraId="41D64D09" w14:textId="77777777" w:rsidTr="00BE384D">
        <w:tc>
          <w:tcPr>
            <w:tcW w:w="1705" w:type="dxa"/>
            <w:shd w:val="clear" w:color="auto" w:fill="auto"/>
          </w:tcPr>
          <w:p w14:paraId="4641EB9B" w14:textId="77777777" w:rsidR="000665B0" w:rsidRPr="00BE384D" w:rsidRDefault="000665B0" w:rsidP="00BE384D">
            <w:pPr>
              <w:spacing w:after="0" w:line="240" w:lineRule="auto"/>
            </w:pPr>
            <w:r w:rsidRPr="00BE384D">
              <w:t>Name:</w:t>
            </w:r>
          </w:p>
        </w:tc>
        <w:tc>
          <w:tcPr>
            <w:tcW w:w="7645" w:type="dxa"/>
            <w:shd w:val="clear" w:color="auto" w:fill="auto"/>
          </w:tcPr>
          <w:p w14:paraId="69F86E20" w14:textId="5F5C06AC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7AA5B323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4D8D7D03" w14:textId="77777777" w:rsidTr="00BE384D">
        <w:tc>
          <w:tcPr>
            <w:tcW w:w="1705" w:type="dxa"/>
            <w:shd w:val="clear" w:color="auto" w:fill="auto"/>
          </w:tcPr>
          <w:p w14:paraId="55562DE8" w14:textId="77777777" w:rsidR="000665B0" w:rsidRPr="00BE384D" w:rsidRDefault="000665B0" w:rsidP="00BE384D">
            <w:pPr>
              <w:spacing w:after="0" w:line="240" w:lineRule="auto"/>
            </w:pPr>
            <w:r w:rsidRPr="00BE384D">
              <w:t>Title:</w:t>
            </w:r>
          </w:p>
        </w:tc>
        <w:tc>
          <w:tcPr>
            <w:tcW w:w="7645" w:type="dxa"/>
            <w:shd w:val="clear" w:color="auto" w:fill="auto"/>
          </w:tcPr>
          <w:p w14:paraId="662BFCBD" w14:textId="013EED69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408BC83C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0516A5DC" w14:textId="77777777" w:rsidTr="00BE384D">
        <w:tc>
          <w:tcPr>
            <w:tcW w:w="1705" w:type="dxa"/>
            <w:shd w:val="clear" w:color="auto" w:fill="auto"/>
          </w:tcPr>
          <w:p w14:paraId="4801C66A" w14:textId="77777777" w:rsidR="000665B0" w:rsidRPr="00BE384D" w:rsidRDefault="000665B0" w:rsidP="00BE384D">
            <w:pPr>
              <w:spacing w:after="0" w:line="240" w:lineRule="auto"/>
            </w:pPr>
            <w:r w:rsidRPr="00BE384D">
              <w:t>Agency:</w:t>
            </w:r>
          </w:p>
        </w:tc>
        <w:tc>
          <w:tcPr>
            <w:tcW w:w="7645" w:type="dxa"/>
            <w:shd w:val="clear" w:color="auto" w:fill="auto"/>
          </w:tcPr>
          <w:p w14:paraId="0725A0AF" w14:textId="6DE9DDBA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49921AB0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5FB12703" w14:textId="77777777" w:rsidTr="00BE384D">
        <w:tc>
          <w:tcPr>
            <w:tcW w:w="1705" w:type="dxa"/>
            <w:shd w:val="clear" w:color="auto" w:fill="auto"/>
          </w:tcPr>
          <w:p w14:paraId="50E5AD2E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City:</w:t>
            </w:r>
          </w:p>
        </w:tc>
        <w:tc>
          <w:tcPr>
            <w:tcW w:w="7645" w:type="dxa"/>
            <w:shd w:val="clear" w:color="auto" w:fill="auto"/>
          </w:tcPr>
          <w:p w14:paraId="1631A9C3" w14:textId="60DF715E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0A4A4E79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2A327AA1" w14:textId="77777777" w:rsidR="000665B0" w:rsidRPr="00575BAE" w:rsidRDefault="000665B0" w:rsidP="00A8629A">
      <w:pPr>
        <w:rPr>
          <w:sz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665B0" w:rsidRPr="00BE384D" w14:paraId="5C7850CE" w14:textId="77777777" w:rsidTr="00BE384D">
        <w:tc>
          <w:tcPr>
            <w:tcW w:w="9350" w:type="dxa"/>
            <w:gridSpan w:val="2"/>
            <w:shd w:val="clear" w:color="auto" w:fill="F2F2F2"/>
          </w:tcPr>
          <w:p w14:paraId="6D973279" w14:textId="77777777" w:rsidR="000665B0" w:rsidRPr="00BE384D" w:rsidRDefault="000665B0" w:rsidP="00BE384D">
            <w:pPr>
              <w:pStyle w:val="Heading2"/>
              <w:spacing w:line="240" w:lineRule="auto"/>
              <w:rPr>
                <w:rFonts w:ascii="Cambria" w:hAnsi="Cambria"/>
              </w:rPr>
            </w:pPr>
            <w:r w:rsidRPr="00BE384D">
              <w:rPr>
                <w:rFonts w:ascii="Cambria" w:hAnsi="Cambria"/>
              </w:rPr>
              <w:t>Presenter 3</w:t>
            </w:r>
          </w:p>
        </w:tc>
      </w:tr>
      <w:tr w:rsidR="000665B0" w:rsidRPr="00BE384D" w14:paraId="150F7441" w14:textId="77777777" w:rsidTr="00BE384D">
        <w:tc>
          <w:tcPr>
            <w:tcW w:w="1705" w:type="dxa"/>
            <w:shd w:val="clear" w:color="auto" w:fill="auto"/>
          </w:tcPr>
          <w:p w14:paraId="0EC0CAA0" w14:textId="77777777" w:rsidR="000665B0" w:rsidRPr="00BE384D" w:rsidRDefault="000665B0" w:rsidP="00BE384D">
            <w:pPr>
              <w:spacing w:after="0" w:line="240" w:lineRule="auto"/>
            </w:pPr>
            <w:r w:rsidRPr="00BE384D">
              <w:t>Name:</w:t>
            </w:r>
          </w:p>
        </w:tc>
        <w:tc>
          <w:tcPr>
            <w:tcW w:w="7645" w:type="dxa"/>
            <w:shd w:val="clear" w:color="auto" w:fill="auto"/>
          </w:tcPr>
          <w:p w14:paraId="152A2329" w14:textId="4CB63504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0C9396DE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38C59699" w14:textId="77777777" w:rsidTr="00BE384D">
        <w:tc>
          <w:tcPr>
            <w:tcW w:w="1705" w:type="dxa"/>
            <w:shd w:val="clear" w:color="auto" w:fill="auto"/>
          </w:tcPr>
          <w:p w14:paraId="0CEB9E89" w14:textId="77777777" w:rsidR="000665B0" w:rsidRPr="00BE384D" w:rsidRDefault="000665B0" w:rsidP="00BE384D">
            <w:pPr>
              <w:spacing w:after="0" w:line="240" w:lineRule="auto"/>
            </w:pPr>
            <w:r w:rsidRPr="00BE384D">
              <w:t>Title:</w:t>
            </w:r>
          </w:p>
        </w:tc>
        <w:tc>
          <w:tcPr>
            <w:tcW w:w="7645" w:type="dxa"/>
            <w:shd w:val="clear" w:color="auto" w:fill="auto"/>
          </w:tcPr>
          <w:p w14:paraId="462D94BB" w14:textId="392C33B2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5DAFB528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487C9D9A" w14:textId="77777777" w:rsidTr="00BE384D">
        <w:tc>
          <w:tcPr>
            <w:tcW w:w="1705" w:type="dxa"/>
            <w:shd w:val="clear" w:color="auto" w:fill="auto"/>
          </w:tcPr>
          <w:p w14:paraId="0F2F47F9" w14:textId="77777777" w:rsidR="000665B0" w:rsidRPr="00BE384D" w:rsidRDefault="000665B0" w:rsidP="00BE384D">
            <w:pPr>
              <w:spacing w:after="0" w:line="240" w:lineRule="auto"/>
            </w:pPr>
            <w:r w:rsidRPr="00BE384D">
              <w:t>Agency:</w:t>
            </w:r>
          </w:p>
        </w:tc>
        <w:tc>
          <w:tcPr>
            <w:tcW w:w="7645" w:type="dxa"/>
            <w:shd w:val="clear" w:color="auto" w:fill="auto"/>
          </w:tcPr>
          <w:p w14:paraId="23E8CD83" w14:textId="669E77D9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3520DAF4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29522AA7" w14:textId="77777777" w:rsidTr="00BE384D">
        <w:tc>
          <w:tcPr>
            <w:tcW w:w="1705" w:type="dxa"/>
            <w:shd w:val="clear" w:color="auto" w:fill="auto"/>
          </w:tcPr>
          <w:p w14:paraId="6FB70A6A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City:</w:t>
            </w:r>
          </w:p>
        </w:tc>
        <w:tc>
          <w:tcPr>
            <w:tcW w:w="7645" w:type="dxa"/>
            <w:shd w:val="clear" w:color="auto" w:fill="auto"/>
          </w:tcPr>
          <w:p w14:paraId="5C176CCE" w14:textId="10F020BE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09B6150C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503B1279" w14:textId="77777777" w:rsidR="000665B0" w:rsidRPr="00575BAE" w:rsidRDefault="000665B0" w:rsidP="00A8629A">
      <w:pPr>
        <w:rPr>
          <w:sz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0665B0" w:rsidRPr="00BE384D" w14:paraId="16DE1A58" w14:textId="77777777" w:rsidTr="00BE384D">
        <w:tc>
          <w:tcPr>
            <w:tcW w:w="9350" w:type="dxa"/>
            <w:gridSpan w:val="2"/>
            <w:shd w:val="clear" w:color="auto" w:fill="F2F2F2"/>
          </w:tcPr>
          <w:p w14:paraId="05408294" w14:textId="77777777" w:rsidR="000665B0" w:rsidRPr="00BE384D" w:rsidRDefault="000665B0" w:rsidP="00BE384D">
            <w:pPr>
              <w:pStyle w:val="Heading2"/>
              <w:spacing w:line="240" w:lineRule="auto"/>
              <w:rPr>
                <w:rFonts w:ascii="Cambria" w:hAnsi="Cambria"/>
              </w:rPr>
            </w:pPr>
            <w:r w:rsidRPr="00BE384D">
              <w:rPr>
                <w:rFonts w:ascii="Cambria" w:hAnsi="Cambria"/>
              </w:rPr>
              <w:t>Presenter 4</w:t>
            </w:r>
          </w:p>
        </w:tc>
      </w:tr>
      <w:tr w:rsidR="000665B0" w:rsidRPr="00BE384D" w14:paraId="2FD465E3" w14:textId="77777777" w:rsidTr="00BE384D">
        <w:tc>
          <w:tcPr>
            <w:tcW w:w="1705" w:type="dxa"/>
            <w:shd w:val="clear" w:color="auto" w:fill="auto"/>
          </w:tcPr>
          <w:p w14:paraId="61A56CBF" w14:textId="77777777" w:rsidR="000665B0" w:rsidRPr="00BE384D" w:rsidRDefault="000665B0" w:rsidP="00BE384D">
            <w:pPr>
              <w:spacing w:after="0" w:line="240" w:lineRule="auto"/>
            </w:pPr>
            <w:r w:rsidRPr="00BE384D">
              <w:t>Name:</w:t>
            </w:r>
          </w:p>
        </w:tc>
        <w:tc>
          <w:tcPr>
            <w:tcW w:w="7645" w:type="dxa"/>
            <w:shd w:val="clear" w:color="auto" w:fill="auto"/>
          </w:tcPr>
          <w:p w14:paraId="2249BFDE" w14:textId="0DA8AF6E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02527162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4B5A8447" w14:textId="77777777" w:rsidTr="00BE384D">
        <w:tc>
          <w:tcPr>
            <w:tcW w:w="1705" w:type="dxa"/>
            <w:shd w:val="clear" w:color="auto" w:fill="auto"/>
          </w:tcPr>
          <w:p w14:paraId="02559288" w14:textId="77777777" w:rsidR="000665B0" w:rsidRPr="00BE384D" w:rsidRDefault="000665B0" w:rsidP="00BE384D">
            <w:pPr>
              <w:spacing w:after="0" w:line="240" w:lineRule="auto"/>
            </w:pPr>
            <w:r w:rsidRPr="00BE384D">
              <w:lastRenderedPageBreak/>
              <w:t>Title:</w:t>
            </w:r>
          </w:p>
        </w:tc>
        <w:tc>
          <w:tcPr>
            <w:tcW w:w="7645" w:type="dxa"/>
            <w:shd w:val="clear" w:color="auto" w:fill="auto"/>
          </w:tcPr>
          <w:p w14:paraId="27E32674" w14:textId="1C4DA043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5046E8B7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3F94C259" w14:textId="77777777" w:rsidTr="00BE384D">
        <w:tc>
          <w:tcPr>
            <w:tcW w:w="1705" w:type="dxa"/>
            <w:shd w:val="clear" w:color="auto" w:fill="auto"/>
          </w:tcPr>
          <w:p w14:paraId="6A9182CA" w14:textId="77777777" w:rsidR="000665B0" w:rsidRPr="00BE384D" w:rsidRDefault="000665B0" w:rsidP="00BE384D">
            <w:pPr>
              <w:spacing w:after="0" w:line="240" w:lineRule="auto"/>
            </w:pPr>
            <w:r w:rsidRPr="00BE384D">
              <w:t>Agency:</w:t>
            </w:r>
          </w:p>
        </w:tc>
        <w:tc>
          <w:tcPr>
            <w:tcW w:w="7645" w:type="dxa"/>
            <w:shd w:val="clear" w:color="auto" w:fill="auto"/>
          </w:tcPr>
          <w:p w14:paraId="6B5367E8" w14:textId="39D1B522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79C61807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0665B0" w:rsidRPr="00BE384D" w14:paraId="72832C06" w14:textId="77777777" w:rsidTr="00BE384D">
        <w:tc>
          <w:tcPr>
            <w:tcW w:w="1705" w:type="dxa"/>
            <w:shd w:val="clear" w:color="auto" w:fill="auto"/>
          </w:tcPr>
          <w:p w14:paraId="48F0A946" w14:textId="77777777" w:rsidR="000665B0" w:rsidRPr="00BE384D" w:rsidRDefault="000665B0" w:rsidP="00BE384D">
            <w:pPr>
              <w:spacing w:after="0" w:line="240" w:lineRule="auto"/>
            </w:pPr>
            <w:r w:rsidRPr="00BE384D">
              <w:t>City:</w:t>
            </w:r>
          </w:p>
        </w:tc>
        <w:tc>
          <w:tcPr>
            <w:tcW w:w="7645" w:type="dxa"/>
            <w:shd w:val="clear" w:color="auto" w:fill="auto"/>
          </w:tcPr>
          <w:p w14:paraId="539AAD35" w14:textId="5E402B4C" w:rsidR="000665B0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</w:p>
          <w:p w14:paraId="6FF3AEBB" w14:textId="77777777" w:rsidR="00221E66" w:rsidRPr="00BE384D" w:rsidRDefault="00221E66" w:rsidP="00BE384D">
            <w:pPr>
              <w:spacing w:after="0" w:line="240" w:lineRule="auto"/>
            </w:pPr>
          </w:p>
        </w:tc>
      </w:tr>
    </w:tbl>
    <w:p w14:paraId="2D3CD831" w14:textId="77777777" w:rsidR="000665B0" w:rsidRPr="0007342B" w:rsidRDefault="000665B0" w:rsidP="0007342B">
      <w:pPr>
        <w:pStyle w:val="Heading1"/>
        <w:rPr>
          <w:rFonts w:ascii="Cambria" w:hAnsi="Cambria"/>
        </w:rPr>
      </w:pPr>
      <w:r w:rsidRPr="0007342B">
        <w:rPr>
          <w:rFonts w:ascii="Cambria" w:hAnsi="Cambria"/>
        </w:rPr>
        <w:t>Presentation Information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221E66" w:rsidRPr="00BE384D" w14:paraId="393874BA" w14:textId="77777777" w:rsidTr="00260567">
        <w:trPr>
          <w:trHeight w:val="125"/>
        </w:trPr>
        <w:tc>
          <w:tcPr>
            <w:tcW w:w="9350" w:type="dxa"/>
            <w:shd w:val="clear" w:color="auto" w:fill="auto"/>
          </w:tcPr>
          <w:p w14:paraId="123EACF1" w14:textId="77777777" w:rsidR="0007342B" w:rsidRPr="00BE384D" w:rsidRDefault="00221E66" w:rsidP="00BE384D">
            <w:pPr>
              <w:spacing w:after="0" w:line="240" w:lineRule="auto"/>
            </w:pPr>
            <w:r w:rsidRPr="00BE384D">
              <w:t xml:space="preserve">Presentation Title: </w:t>
            </w:r>
          </w:p>
          <w:p w14:paraId="097D4490" w14:textId="05148BAC" w:rsidR="00221E66" w:rsidRPr="00BE384D" w:rsidRDefault="009B5920" w:rsidP="00BE384D">
            <w:pPr>
              <w:spacing w:after="0" w:line="240" w:lineRule="auto"/>
            </w:pPr>
            <w:r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21E66" w:rsidRPr="00BE384D">
              <w:instrText xml:space="preserve"> FORMTEXT </w:instrText>
            </w:r>
            <w:r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Pr="00BE384D">
              <w:fldChar w:fldCharType="end"/>
            </w:r>
            <w:bookmarkEnd w:id="0"/>
          </w:p>
          <w:p w14:paraId="25BC05D5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221E66" w:rsidRPr="00BE384D" w14:paraId="4C9153AB" w14:textId="77777777" w:rsidTr="00BE384D">
        <w:tc>
          <w:tcPr>
            <w:tcW w:w="9350" w:type="dxa"/>
            <w:shd w:val="clear" w:color="auto" w:fill="auto"/>
          </w:tcPr>
          <w:p w14:paraId="28FEF1B8" w14:textId="34389EB0" w:rsidR="00221E66" w:rsidRPr="00BE384D" w:rsidRDefault="00E438CF" w:rsidP="00BE384D">
            <w:pPr>
              <w:spacing w:after="0" w:line="240" w:lineRule="auto"/>
            </w:pPr>
            <w:r>
              <w:t>How has this topic mad</w:t>
            </w:r>
            <w:r w:rsidR="002E16B9">
              <w:t>e an impact on your community?</w:t>
            </w:r>
            <w:r w:rsidR="00EC393D">
              <w:t xml:space="preserve"> </w:t>
            </w:r>
            <w:r w:rsidR="002E16B9">
              <w:t>W</w:t>
            </w:r>
            <w:r>
              <w:t>hy is it important</w:t>
            </w:r>
            <w:r w:rsidR="002E16B9">
              <w:t xml:space="preserve"> for others to know about?</w:t>
            </w:r>
            <w:r w:rsidR="00EC393D">
              <w:t xml:space="preserve"> </w:t>
            </w:r>
            <w:r w:rsidR="002E16B9">
              <w:t>W</w:t>
            </w:r>
            <w:r>
              <w:t xml:space="preserve">hat is the potential for </w:t>
            </w:r>
            <w:proofErr w:type="gramStart"/>
            <w:r>
              <w:t>replication?</w:t>
            </w:r>
            <w:r w:rsidR="00221E66" w:rsidRPr="00BE384D">
              <w:t>:</w:t>
            </w:r>
            <w:proofErr w:type="gramEnd"/>
          </w:p>
          <w:p w14:paraId="578BE00E" w14:textId="3A724EB7" w:rsidR="0007342B" w:rsidRPr="00BE384D" w:rsidRDefault="00E438CF" w:rsidP="00BE384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3000 Characters"/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2793">
              <w:rPr>
                <w:noProof/>
              </w:rPr>
              <w:t>Enter Response Here- Maximum 3000 Characters</w:t>
            </w:r>
            <w:r>
              <w:fldChar w:fldCharType="end"/>
            </w:r>
          </w:p>
          <w:p w14:paraId="2C1F6C7A" w14:textId="77777777" w:rsidR="0007342B" w:rsidRPr="00BE384D" w:rsidRDefault="0007342B" w:rsidP="00BE384D">
            <w:pPr>
              <w:spacing w:after="0" w:line="240" w:lineRule="auto"/>
            </w:pPr>
          </w:p>
        </w:tc>
      </w:tr>
      <w:tr w:rsidR="00221E66" w:rsidRPr="00BE384D" w14:paraId="20A33E17" w14:textId="77777777" w:rsidTr="00BE384D">
        <w:tc>
          <w:tcPr>
            <w:tcW w:w="9350" w:type="dxa"/>
            <w:shd w:val="clear" w:color="auto" w:fill="auto"/>
          </w:tcPr>
          <w:p w14:paraId="7E43AEAB" w14:textId="51354FCC" w:rsidR="00221E66" w:rsidRPr="00BE384D" w:rsidRDefault="00221E66" w:rsidP="00BE384D">
            <w:pPr>
              <w:spacing w:after="0" w:line="240" w:lineRule="auto"/>
            </w:pPr>
            <w:r w:rsidRPr="00BE384D">
              <w:t>This topic is applicable to:</w:t>
            </w:r>
            <w:r w:rsidR="0007342B" w:rsidRPr="00BE384D">
              <w:t xml:space="preserve"> </w:t>
            </w:r>
            <w:r w:rsidRPr="00BE384D">
              <w:t xml:space="preserve"> </w:t>
            </w:r>
            <w:r w:rsidR="009B5920" w:rsidRPr="00BE38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E384D">
              <w:instrText xml:space="preserve"> FORMCHECKBOX </w:instrText>
            </w:r>
            <w:r w:rsidR="003A3C06">
              <w:fldChar w:fldCharType="separate"/>
            </w:r>
            <w:r w:rsidR="009B5920" w:rsidRPr="00BE384D">
              <w:fldChar w:fldCharType="end"/>
            </w:r>
            <w:bookmarkEnd w:id="1"/>
            <w:r w:rsidRPr="00BE384D">
              <w:t>Rural</w:t>
            </w:r>
            <w:r w:rsidR="0007342B" w:rsidRPr="00BE384D">
              <w:t xml:space="preserve"> Communities </w:t>
            </w:r>
            <w:r w:rsidR="009B5920" w:rsidRPr="00BE38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E384D">
              <w:instrText xml:space="preserve"> FORMCHECKBOX </w:instrText>
            </w:r>
            <w:r w:rsidR="003A3C06">
              <w:fldChar w:fldCharType="separate"/>
            </w:r>
            <w:r w:rsidR="009B5920" w:rsidRPr="00BE384D">
              <w:fldChar w:fldCharType="end"/>
            </w:r>
            <w:bookmarkEnd w:id="2"/>
            <w:r w:rsidRPr="00BE384D">
              <w:t>Urban</w:t>
            </w:r>
            <w:r w:rsidR="0007342B" w:rsidRPr="00BE384D">
              <w:t xml:space="preserve"> Communities </w:t>
            </w:r>
            <w:r w:rsidRPr="00BE384D">
              <w:t xml:space="preserve"> </w:t>
            </w:r>
            <w:r w:rsidR="009B5920" w:rsidRPr="00BE384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E384D">
              <w:instrText xml:space="preserve"> FORMCHECKBOX </w:instrText>
            </w:r>
            <w:r w:rsidR="003A3C06">
              <w:fldChar w:fldCharType="separate"/>
            </w:r>
            <w:r w:rsidR="009B5920" w:rsidRPr="00BE384D">
              <w:fldChar w:fldCharType="end"/>
            </w:r>
            <w:bookmarkEnd w:id="3"/>
            <w:r w:rsidRPr="00BE384D">
              <w:t>Both Rural and Urban</w:t>
            </w:r>
          </w:p>
          <w:p w14:paraId="0590D760" w14:textId="77777777" w:rsidR="00221E66" w:rsidRPr="00BE384D" w:rsidRDefault="00221E66" w:rsidP="00BE384D">
            <w:pPr>
              <w:spacing w:after="0" w:line="240" w:lineRule="auto"/>
            </w:pPr>
          </w:p>
        </w:tc>
      </w:tr>
      <w:tr w:rsidR="00FB3562" w:rsidRPr="00BE384D" w14:paraId="1D79D3E8" w14:textId="77777777" w:rsidTr="00BE384D">
        <w:tc>
          <w:tcPr>
            <w:tcW w:w="9350" w:type="dxa"/>
            <w:shd w:val="clear" w:color="auto" w:fill="auto"/>
          </w:tcPr>
          <w:p w14:paraId="404E0FF3" w14:textId="6937ECB4" w:rsidR="00FB3562" w:rsidRPr="00BE384D" w:rsidRDefault="00FB3562" w:rsidP="00BE384D">
            <w:pPr>
              <w:spacing w:after="0" w:line="240" w:lineRule="auto"/>
            </w:pPr>
            <w:r w:rsidRPr="00BE384D">
              <w:t>Estimated Length of Presentation</w:t>
            </w:r>
            <w:r w:rsidR="0007342B" w:rsidRPr="00BE384D">
              <w:t xml:space="preserve"> (minutes)</w:t>
            </w:r>
            <w:r w:rsidRPr="00BE384D">
              <w:t xml:space="preserve">: </w:t>
            </w:r>
            <w:r w:rsidR="009B5920" w:rsidRPr="00BE38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4D">
              <w:instrText xml:space="preserve"> FORMTEXT </w:instrText>
            </w:r>
            <w:r w:rsidR="009B5920" w:rsidRPr="00BE384D">
              <w:fldChar w:fldCharType="separate"/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E22793">
              <w:rPr>
                <w:noProof/>
              </w:rPr>
              <w:t> </w:t>
            </w:r>
            <w:r w:rsidR="009B5920" w:rsidRPr="00BE384D">
              <w:fldChar w:fldCharType="end"/>
            </w:r>
          </w:p>
          <w:p w14:paraId="0DC6C4D5" w14:textId="77777777" w:rsidR="00FB3562" w:rsidRPr="00BE384D" w:rsidRDefault="00FB3562" w:rsidP="00BE384D">
            <w:pPr>
              <w:spacing w:after="0" w:line="240" w:lineRule="auto"/>
            </w:pPr>
          </w:p>
        </w:tc>
      </w:tr>
      <w:tr w:rsidR="004F4C6B" w:rsidRPr="00BE384D" w14:paraId="79CE24F3" w14:textId="77777777" w:rsidTr="00BE384D">
        <w:tc>
          <w:tcPr>
            <w:tcW w:w="9350" w:type="dxa"/>
            <w:shd w:val="clear" w:color="auto" w:fill="auto"/>
          </w:tcPr>
          <w:p w14:paraId="042971FD" w14:textId="12B4F596" w:rsidR="00260567" w:rsidRPr="00BE384D" w:rsidRDefault="00260567" w:rsidP="00260567">
            <w:pPr>
              <w:spacing w:after="0" w:line="240" w:lineRule="auto"/>
            </w:pPr>
            <w:r>
              <w:t xml:space="preserve">What interactive components do you plan to include in your </w:t>
            </w:r>
            <w:proofErr w:type="gramStart"/>
            <w:r>
              <w:t>presentation?</w:t>
            </w:r>
            <w:r w:rsidRPr="00BE384D">
              <w:t>:</w:t>
            </w:r>
            <w:proofErr w:type="gramEnd"/>
          </w:p>
          <w:p w14:paraId="4506A5E4" w14:textId="61561ECE" w:rsidR="00260567" w:rsidRPr="00BE384D" w:rsidRDefault="00260567" w:rsidP="0026056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3000 Characters"/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2793">
              <w:rPr>
                <w:noProof/>
              </w:rPr>
              <w:t>Enter Response Here- Maximum 3000 Characters</w:t>
            </w:r>
            <w:r>
              <w:fldChar w:fldCharType="end"/>
            </w:r>
          </w:p>
          <w:p w14:paraId="34CB6428" w14:textId="77777777" w:rsidR="004F4C6B" w:rsidRPr="00BE384D" w:rsidRDefault="004F4C6B" w:rsidP="00BE384D">
            <w:pPr>
              <w:spacing w:after="0" w:line="240" w:lineRule="auto"/>
            </w:pPr>
          </w:p>
        </w:tc>
      </w:tr>
      <w:tr w:rsidR="005A349E" w:rsidRPr="00BE384D" w14:paraId="5F0929FE" w14:textId="77777777" w:rsidTr="00BE384D">
        <w:tc>
          <w:tcPr>
            <w:tcW w:w="9350" w:type="dxa"/>
            <w:shd w:val="clear" w:color="auto" w:fill="auto"/>
          </w:tcPr>
          <w:p w14:paraId="0FBE7DAB" w14:textId="64024856" w:rsidR="005A349E" w:rsidRDefault="005A349E" w:rsidP="005A349E">
            <w:pPr>
              <w:spacing w:after="0" w:line="240" w:lineRule="auto"/>
            </w:pPr>
            <w:r>
              <w:t xml:space="preserve">Are you interested in participating in a virtual speaker Q&amp;A </w:t>
            </w:r>
            <w:proofErr w:type="gramStart"/>
            <w:r>
              <w:t>session?</w:t>
            </w:r>
            <w:r w:rsidRPr="00BE384D">
              <w:t>:</w:t>
            </w:r>
            <w:proofErr w:type="gramEnd"/>
            <w:r w:rsidRPr="00BE384D">
              <w:t xml:space="preserve">  </w:t>
            </w:r>
            <w:r w:rsidRPr="00BE38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>
              <w:fldChar w:fldCharType="separate"/>
            </w:r>
            <w:r w:rsidRPr="00BE384D">
              <w:fldChar w:fldCharType="end"/>
            </w:r>
            <w:r>
              <w:t xml:space="preserve"> Yes</w:t>
            </w:r>
            <w:r w:rsidRPr="00BE384D">
              <w:t xml:space="preserve"> </w:t>
            </w:r>
            <w:r w:rsidRPr="00BE38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84D">
              <w:instrText xml:space="preserve"> FORMCHECKBOX </w:instrText>
            </w:r>
            <w:r>
              <w:fldChar w:fldCharType="separate"/>
            </w:r>
            <w:r w:rsidRPr="00BE384D">
              <w:fldChar w:fldCharType="end"/>
            </w:r>
            <w:r w:rsidRPr="00BE384D">
              <w:t xml:space="preserve"> </w:t>
            </w:r>
            <w:r>
              <w:t>No</w:t>
            </w:r>
            <w:r w:rsidRPr="00BE384D">
              <w:t xml:space="preserve">  </w:t>
            </w:r>
          </w:p>
          <w:p w14:paraId="3D8CD661" w14:textId="71DB93B5" w:rsidR="005A349E" w:rsidRDefault="005A349E" w:rsidP="005A349E">
            <w:pPr>
              <w:spacing w:after="0" w:line="240" w:lineRule="auto"/>
            </w:pPr>
          </w:p>
        </w:tc>
      </w:tr>
    </w:tbl>
    <w:p w14:paraId="65C32B6B" w14:textId="77777777" w:rsidR="002E16B9" w:rsidRDefault="002E16B9" w:rsidP="00274EE7">
      <w:pPr>
        <w:pStyle w:val="Heading1"/>
        <w:rPr>
          <w:rFonts w:ascii="Calibri" w:eastAsia="Calibri" w:hAnsi="Calibri"/>
          <w:color w:val="auto"/>
          <w:sz w:val="22"/>
          <w:szCs w:val="22"/>
        </w:rPr>
      </w:pPr>
      <w:r w:rsidRPr="002E16B9">
        <w:rPr>
          <w:rFonts w:ascii="Calibri" w:eastAsia="Calibri" w:hAnsi="Calibri"/>
          <w:color w:val="auto"/>
          <w:sz w:val="22"/>
          <w:szCs w:val="22"/>
        </w:rPr>
        <w:t>Presenters are encouraged to include supporting data and documentation for their topics with their proposal submission.</w:t>
      </w:r>
    </w:p>
    <w:p w14:paraId="0B65944C" w14:textId="77777777" w:rsidR="00247F9D" w:rsidRPr="00274EE7" w:rsidRDefault="00247F9D" w:rsidP="00274EE7">
      <w:pPr>
        <w:pStyle w:val="Heading1"/>
        <w:rPr>
          <w:rFonts w:ascii="Cambria" w:hAnsi="Cambria"/>
        </w:rPr>
      </w:pPr>
      <w:r w:rsidRPr="00274EE7">
        <w:rPr>
          <w:rFonts w:ascii="Cambria" w:hAnsi="Cambria"/>
        </w:rPr>
        <w:t>Topics of Interest</w:t>
      </w:r>
    </w:p>
    <w:p w14:paraId="52F6D4B7" w14:textId="77777777" w:rsidR="00221E66" w:rsidRDefault="00FB3562" w:rsidP="000665B0">
      <w:r>
        <w:t>This presentation will include the following topics of interest:</w:t>
      </w:r>
    </w:p>
    <w:tbl>
      <w:tblPr>
        <w:tblW w:w="10098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90"/>
        <w:gridCol w:w="5408"/>
      </w:tblGrid>
      <w:tr w:rsidR="008062FA" w:rsidRPr="00A75618" w14:paraId="785B835E" w14:textId="77777777" w:rsidTr="00A75618">
        <w:trPr>
          <w:trHeight w:val="732"/>
        </w:trPr>
        <w:tc>
          <w:tcPr>
            <w:tcW w:w="0" w:type="auto"/>
            <w:shd w:val="clear" w:color="auto" w:fill="auto"/>
          </w:tcPr>
          <w:p w14:paraId="624B57A8" w14:textId="35B1828A" w:rsidR="008062FA" w:rsidRPr="00A75618" w:rsidRDefault="008062FA" w:rsidP="00D0429A">
            <w:pPr>
              <w:spacing w:after="0" w:line="240" w:lineRule="auto"/>
            </w:pPr>
            <w:r w:rsidRPr="00A7561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bookmarkEnd w:id="4"/>
            <w:r w:rsidRPr="00A75618">
              <w:t xml:space="preserve"> </w:t>
            </w:r>
            <w:r w:rsidR="003B4709" w:rsidRPr="00A75618">
              <w:t>Lowering Barriers to Shelter</w:t>
            </w:r>
          </w:p>
          <w:p w14:paraId="7F6EA670" w14:textId="77777777" w:rsidR="008062FA" w:rsidRPr="00A75618" w:rsidRDefault="008062FA" w:rsidP="00D0429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4CA841EC" w14:textId="177E8584" w:rsidR="008062FA" w:rsidRPr="00A75618" w:rsidRDefault="008062FA" w:rsidP="00D0429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Connecting Domestic Violence Survivors to Housing</w:t>
            </w:r>
          </w:p>
          <w:p w14:paraId="52F411CB" w14:textId="2DC07DD6" w:rsidR="004107CA" w:rsidRPr="00A75618" w:rsidRDefault="004107CA" w:rsidP="00D0429A">
            <w:pPr>
              <w:spacing w:after="0" w:line="240" w:lineRule="auto"/>
            </w:pPr>
          </w:p>
        </w:tc>
      </w:tr>
      <w:tr w:rsidR="008062FA" w:rsidRPr="00A75618" w14:paraId="4A325D65" w14:textId="77777777" w:rsidTr="00A75618">
        <w:trPr>
          <w:trHeight w:val="732"/>
        </w:trPr>
        <w:tc>
          <w:tcPr>
            <w:tcW w:w="0" w:type="auto"/>
            <w:shd w:val="clear" w:color="auto" w:fill="auto"/>
          </w:tcPr>
          <w:p w14:paraId="69CB9931" w14:textId="5F0C5A1D" w:rsidR="008062FA" w:rsidRPr="00A75618" w:rsidRDefault="008062FA" w:rsidP="00D0429A">
            <w:pPr>
              <w:spacing w:after="0" w:line="240" w:lineRule="auto"/>
            </w:pPr>
            <w:r w:rsidRPr="00A7561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bookmarkEnd w:id="5"/>
            <w:r w:rsidRPr="00A75618">
              <w:t xml:space="preserve"> </w:t>
            </w:r>
            <w:r w:rsidR="003B4709" w:rsidRPr="00A75618">
              <w:t>Best Practices in Coordinated Entry</w:t>
            </w:r>
          </w:p>
          <w:p w14:paraId="42C0EA4E" w14:textId="77777777" w:rsidR="008062FA" w:rsidRPr="00A75618" w:rsidRDefault="008062FA" w:rsidP="00D0429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1DFC2115" w14:textId="60172402" w:rsidR="008062FA" w:rsidRPr="00A75618" w:rsidRDefault="008062FA" w:rsidP="00D0429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Including People with Lived Experience of Homelessness in Evaluation and Governance</w:t>
            </w:r>
          </w:p>
          <w:p w14:paraId="05207B99" w14:textId="1F94793F" w:rsidR="00EC393D" w:rsidRPr="00A75618" w:rsidRDefault="00EC393D" w:rsidP="00D0429A">
            <w:pPr>
              <w:spacing w:after="0" w:line="240" w:lineRule="auto"/>
            </w:pPr>
          </w:p>
        </w:tc>
      </w:tr>
      <w:tr w:rsidR="008062FA" w:rsidRPr="00A75618" w14:paraId="110D5BFB" w14:textId="77777777" w:rsidTr="00A75618">
        <w:trPr>
          <w:trHeight w:val="732"/>
        </w:trPr>
        <w:tc>
          <w:tcPr>
            <w:tcW w:w="0" w:type="auto"/>
            <w:shd w:val="clear" w:color="auto" w:fill="auto"/>
          </w:tcPr>
          <w:p w14:paraId="132147FD" w14:textId="480FEA0B" w:rsidR="008062FA" w:rsidRPr="00A75618" w:rsidRDefault="008062FA" w:rsidP="004107C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bookmarkEnd w:id="6"/>
            <w:r w:rsidRPr="00A75618">
              <w:t xml:space="preserve"> </w:t>
            </w:r>
            <w:r w:rsidR="004107CA" w:rsidRPr="00A75618">
              <w:t>Best Practices in Rapid Rehousing</w:t>
            </w:r>
          </w:p>
        </w:tc>
        <w:tc>
          <w:tcPr>
            <w:tcW w:w="0" w:type="auto"/>
            <w:shd w:val="clear" w:color="auto" w:fill="auto"/>
          </w:tcPr>
          <w:p w14:paraId="7ED373C6" w14:textId="704BDC4E" w:rsidR="004107CA" w:rsidRPr="00A75618" w:rsidRDefault="008062FA" w:rsidP="00D0429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Innovative Partnerships with Community Systems</w:t>
            </w:r>
          </w:p>
        </w:tc>
      </w:tr>
      <w:tr w:rsidR="008062FA" w:rsidRPr="00A75618" w14:paraId="2D197CA7" w14:textId="77777777" w:rsidTr="00A75618">
        <w:trPr>
          <w:trHeight w:val="733"/>
        </w:trPr>
        <w:tc>
          <w:tcPr>
            <w:tcW w:w="0" w:type="auto"/>
            <w:shd w:val="clear" w:color="auto" w:fill="auto"/>
          </w:tcPr>
          <w:p w14:paraId="0BD91065" w14:textId="6D6ED4E0" w:rsidR="008062FA" w:rsidRPr="00A75618" w:rsidRDefault="008062FA" w:rsidP="00D0429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Landlord Engagement</w:t>
            </w:r>
          </w:p>
        </w:tc>
        <w:tc>
          <w:tcPr>
            <w:tcW w:w="0" w:type="auto"/>
            <w:shd w:val="clear" w:color="auto" w:fill="auto"/>
          </w:tcPr>
          <w:p w14:paraId="1B35BAA2" w14:textId="4DC0503C" w:rsidR="004107CA" w:rsidRPr="00A75618" w:rsidRDefault="008062FA" w:rsidP="004107C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Addressing the Needs of Unaccompanied Youth and Children Experiencing Homelessness</w:t>
            </w:r>
          </w:p>
          <w:p w14:paraId="144B7022" w14:textId="6C8DE922" w:rsidR="00EC393D" w:rsidRPr="00A75618" w:rsidRDefault="00EC393D" w:rsidP="004107CA">
            <w:pPr>
              <w:spacing w:after="0" w:line="240" w:lineRule="auto"/>
            </w:pPr>
          </w:p>
        </w:tc>
      </w:tr>
      <w:tr w:rsidR="008062FA" w:rsidRPr="00A75618" w14:paraId="56F4A1A6" w14:textId="77777777" w:rsidTr="00A75618">
        <w:trPr>
          <w:trHeight w:val="732"/>
        </w:trPr>
        <w:tc>
          <w:tcPr>
            <w:tcW w:w="0" w:type="auto"/>
            <w:shd w:val="clear" w:color="auto" w:fill="auto"/>
          </w:tcPr>
          <w:p w14:paraId="463015A1" w14:textId="690FB2BC" w:rsidR="008062FA" w:rsidRPr="00A75618" w:rsidRDefault="008062FA" w:rsidP="00D0429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Best Practices and Innovation in Prevention, Diversion, and Return Prevention</w:t>
            </w:r>
          </w:p>
          <w:p w14:paraId="446DB8F9" w14:textId="7745A74C" w:rsidR="00EC393D" w:rsidRPr="00A75618" w:rsidRDefault="00EC393D" w:rsidP="00D0429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7E569303" w14:textId="75F82E13" w:rsidR="004107CA" w:rsidRPr="00A75618" w:rsidRDefault="008062FA" w:rsidP="004107C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Street Outreach</w:t>
            </w:r>
          </w:p>
          <w:p w14:paraId="6F60283D" w14:textId="77777777" w:rsidR="008062FA" w:rsidRPr="00A75618" w:rsidRDefault="008062FA" w:rsidP="00D0429A">
            <w:pPr>
              <w:spacing w:after="0" w:line="240" w:lineRule="auto"/>
            </w:pPr>
          </w:p>
        </w:tc>
      </w:tr>
      <w:tr w:rsidR="008062FA" w:rsidRPr="00A75618" w14:paraId="62FCEBC7" w14:textId="77777777" w:rsidTr="00A75618">
        <w:trPr>
          <w:trHeight w:val="732"/>
        </w:trPr>
        <w:tc>
          <w:tcPr>
            <w:tcW w:w="0" w:type="auto"/>
            <w:shd w:val="clear" w:color="auto" w:fill="auto"/>
          </w:tcPr>
          <w:p w14:paraId="44A3746C" w14:textId="7702E34F" w:rsidR="00260567" w:rsidRPr="00A75618" w:rsidRDefault="008062FA" w:rsidP="00D0429A">
            <w:pPr>
              <w:spacing w:after="0" w:line="240" w:lineRule="auto"/>
            </w:pPr>
            <w:r w:rsidRPr="00A75618"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Innovations in Using Data as a Program and/or Syste</w:t>
            </w:r>
            <w:r w:rsidR="00EC393D" w:rsidRPr="00A75618">
              <w:t>m</w:t>
            </w:r>
          </w:p>
        </w:tc>
        <w:tc>
          <w:tcPr>
            <w:tcW w:w="0" w:type="auto"/>
            <w:shd w:val="clear" w:color="auto" w:fill="auto"/>
          </w:tcPr>
          <w:p w14:paraId="6765420D" w14:textId="0EBB37F2" w:rsidR="008062FA" w:rsidRPr="00A75618" w:rsidRDefault="008062FA" w:rsidP="00D0429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</w:t>
            </w:r>
            <w:r w:rsidR="004107CA" w:rsidRPr="00A75618">
              <w:t>Helping People Increase Their Income</w:t>
            </w:r>
          </w:p>
          <w:p w14:paraId="534F8E17" w14:textId="77777777" w:rsidR="00260567" w:rsidRPr="00A75618" w:rsidRDefault="00260567" w:rsidP="00D0429A">
            <w:pPr>
              <w:spacing w:after="0" w:line="240" w:lineRule="auto"/>
            </w:pPr>
          </w:p>
          <w:p w14:paraId="4DB63ADC" w14:textId="6213F290" w:rsidR="00260567" w:rsidRPr="00A75618" w:rsidRDefault="00260567" w:rsidP="00D0429A">
            <w:pPr>
              <w:spacing w:after="0" w:line="240" w:lineRule="auto"/>
            </w:pPr>
          </w:p>
        </w:tc>
      </w:tr>
      <w:tr w:rsidR="008062FA" w:rsidRPr="00A75618" w14:paraId="1787BA62" w14:textId="77777777" w:rsidTr="00A75618">
        <w:trPr>
          <w:trHeight w:val="732"/>
        </w:trPr>
        <w:tc>
          <w:tcPr>
            <w:tcW w:w="0" w:type="auto"/>
            <w:shd w:val="clear" w:color="auto" w:fill="auto"/>
          </w:tcPr>
          <w:p w14:paraId="3708B3C0" w14:textId="1561B2E3" w:rsidR="00260567" w:rsidRPr="00A75618" w:rsidRDefault="008062FA" w:rsidP="004107C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="00260567" w:rsidRPr="00A75618">
              <w:t xml:space="preserve"> </w:t>
            </w:r>
            <w:r w:rsidR="004107CA" w:rsidRPr="00A75618">
              <w:t>Trauma-Informed System and Program Design</w:t>
            </w:r>
          </w:p>
          <w:p w14:paraId="1BEE13AD" w14:textId="4B433352" w:rsidR="00260567" w:rsidRPr="00A75618" w:rsidRDefault="00260567" w:rsidP="004107C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381516BD" w14:textId="235B01C0" w:rsidR="008062FA" w:rsidRPr="00A75618" w:rsidRDefault="00260567" w:rsidP="004107C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Self-care and retention for service providers</w:t>
            </w:r>
          </w:p>
          <w:p w14:paraId="15AC8C1C" w14:textId="617DF461" w:rsidR="00260567" w:rsidRPr="00A75618" w:rsidRDefault="00260567" w:rsidP="004107CA">
            <w:pPr>
              <w:spacing w:after="0" w:line="240" w:lineRule="auto"/>
            </w:pPr>
          </w:p>
        </w:tc>
      </w:tr>
      <w:tr w:rsidR="00260567" w:rsidRPr="00A75618" w14:paraId="62AF91F9" w14:textId="77777777" w:rsidTr="00A75618">
        <w:trPr>
          <w:trHeight w:val="733"/>
        </w:trPr>
        <w:tc>
          <w:tcPr>
            <w:tcW w:w="0" w:type="auto"/>
            <w:shd w:val="clear" w:color="auto" w:fill="auto"/>
          </w:tcPr>
          <w:p w14:paraId="7541A633" w14:textId="53F3CDBB" w:rsidR="00260567" w:rsidRPr="00A75618" w:rsidRDefault="00260567" w:rsidP="004107CA">
            <w:pPr>
              <w:spacing w:after="0" w:line="240" w:lineRule="auto"/>
            </w:pPr>
            <w:r w:rsidRPr="00A7561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18">
              <w:instrText xml:space="preserve"> FORMCHECKBOX </w:instrText>
            </w:r>
            <w:r w:rsidR="003A3C06">
              <w:fldChar w:fldCharType="separate"/>
            </w:r>
            <w:r w:rsidRPr="00A75618">
              <w:fldChar w:fldCharType="end"/>
            </w:r>
            <w:r w:rsidRPr="00A75618">
              <w:t xml:space="preserve"> Shared housing</w:t>
            </w:r>
          </w:p>
        </w:tc>
        <w:tc>
          <w:tcPr>
            <w:tcW w:w="0" w:type="auto"/>
            <w:shd w:val="clear" w:color="auto" w:fill="auto"/>
          </w:tcPr>
          <w:p w14:paraId="7291E949" w14:textId="77777777" w:rsidR="00260567" w:rsidRPr="00A75618" w:rsidRDefault="00260567" w:rsidP="004107CA">
            <w:pPr>
              <w:spacing w:after="0" w:line="240" w:lineRule="auto"/>
            </w:pPr>
          </w:p>
        </w:tc>
      </w:tr>
    </w:tbl>
    <w:p w14:paraId="013FB316" w14:textId="77777777" w:rsidR="00A80067" w:rsidRPr="00260567" w:rsidRDefault="00A80067" w:rsidP="000665B0">
      <w:pPr>
        <w:rPr>
          <w:sz w:val="21"/>
          <w:szCs w:val="21"/>
        </w:rPr>
      </w:pPr>
    </w:p>
    <w:sectPr w:rsidR="00A80067" w:rsidRPr="00260567" w:rsidSect="00E438C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4A38" w14:textId="77777777" w:rsidR="003A3C06" w:rsidRDefault="003A3C06" w:rsidP="00B1429C">
      <w:pPr>
        <w:spacing w:after="0" w:line="240" w:lineRule="auto"/>
      </w:pPr>
      <w:r>
        <w:separator/>
      </w:r>
    </w:p>
  </w:endnote>
  <w:endnote w:type="continuationSeparator" w:id="0">
    <w:p w14:paraId="68C18937" w14:textId="77777777" w:rsidR="003A3C06" w:rsidRDefault="003A3C06" w:rsidP="00B1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75CD" w14:textId="77777777" w:rsidR="003A3C06" w:rsidRDefault="003A3C06" w:rsidP="00B1429C">
      <w:pPr>
        <w:spacing w:after="0" w:line="240" w:lineRule="auto"/>
      </w:pPr>
      <w:r>
        <w:separator/>
      </w:r>
    </w:p>
  </w:footnote>
  <w:footnote w:type="continuationSeparator" w:id="0">
    <w:p w14:paraId="1A1CB5ED" w14:textId="77777777" w:rsidR="003A3C06" w:rsidRDefault="003A3C06" w:rsidP="00B1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026"/>
    <w:multiLevelType w:val="hybridMultilevel"/>
    <w:tmpl w:val="43F0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13D5"/>
    <w:multiLevelType w:val="multilevel"/>
    <w:tmpl w:val="EA9A9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2D07A4"/>
    <w:multiLevelType w:val="hybridMultilevel"/>
    <w:tmpl w:val="111A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2CB0"/>
    <w:multiLevelType w:val="hybridMultilevel"/>
    <w:tmpl w:val="5230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29A"/>
    <w:rsid w:val="00004361"/>
    <w:rsid w:val="00007D49"/>
    <w:rsid w:val="00050F4F"/>
    <w:rsid w:val="000665B0"/>
    <w:rsid w:val="0007342B"/>
    <w:rsid w:val="00086D32"/>
    <w:rsid w:val="000C5246"/>
    <w:rsid w:val="001465EA"/>
    <w:rsid w:val="00190292"/>
    <w:rsid w:val="001A7F53"/>
    <w:rsid w:val="001D22E6"/>
    <w:rsid w:val="002140A5"/>
    <w:rsid w:val="00221E66"/>
    <w:rsid w:val="00247F9D"/>
    <w:rsid w:val="00260567"/>
    <w:rsid w:val="00274EE7"/>
    <w:rsid w:val="00287717"/>
    <w:rsid w:val="002C0F97"/>
    <w:rsid w:val="002E16B9"/>
    <w:rsid w:val="00314887"/>
    <w:rsid w:val="00367530"/>
    <w:rsid w:val="003A3C06"/>
    <w:rsid w:val="003B4709"/>
    <w:rsid w:val="003B4BE2"/>
    <w:rsid w:val="003E05E5"/>
    <w:rsid w:val="004107CA"/>
    <w:rsid w:val="004300B5"/>
    <w:rsid w:val="00454BCC"/>
    <w:rsid w:val="004B37A1"/>
    <w:rsid w:val="004F4C6B"/>
    <w:rsid w:val="00511B6E"/>
    <w:rsid w:val="005526CE"/>
    <w:rsid w:val="00575BAE"/>
    <w:rsid w:val="005A349E"/>
    <w:rsid w:val="00606814"/>
    <w:rsid w:val="006307BB"/>
    <w:rsid w:val="00630B18"/>
    <w:rsid w:val="00645F85"/>
    <w:rsid w:val="006540FB"/>
    <w:rsid w:val="00684384"/>
    <w:rsid w:val="006A72D9"/>
    <w:rsid w:val="00740ACA"/>
    <w:rsid w:val="00741046"/>
    <w:rsid w:val="00742DE3"/>
    <w:rsid w:val="00765506"/>
    <w:rsid w:val="00792269"/>
    <w:rsid w:val="008062FA"/>
    <w:rsid w:val="00880715"/>
    <w:rsid w:val="008B53D4"/>
    <w:rsid w:val="008B7E83"/>
    <w:rsid w:val="008E454C"/>
    <w:rsid w:val="0090192D"/>
    <w:rsid w:val="009B5920"/>
    <w:rsid w:val="00A205D1"/>
    <w:rsid w:val="00A75618"/>
    <w:rsid w:val="00A80067"/>
    <w:rsid w:val="00A8629A"/>
    <w:rsid w:val="00AE3839"/>
    <w:rsid w:val="00AE4132"/>
    <w:rsid w:val="00AE4DF9"/>
    <w:rsid w:val="00B1429C"/>
    <w:rsid w:val="00B30299"/>
    <w:rsid w:val="00B97DD3"/>
    <w:rsid w:val="00BC0C11"/>
    <w:rsid w:val="00BE384D"/>
    <w:rsid w:val="00C42423"/>
    <w:rsid w:val="00C50219"/>
    <w:rsid w:val="00CF6A48"/>
    <w:rsid w:val="00D637CF"/>
    <w:rsid w:val="00DC202F"/>
    <w:rsid w:val="00E22793"/>
    <w:rsid w:val="00E25461"/>
    <w:rsid w:val="00E26991"/>
    <w:rsid w:val="00E438CF"/>
    <w:rsid w:val="00E66545"/>
    <w:rsid w:val="00EB7AA3"/>
    <w:rsid w:val="00EC393D"/>
    <w:rsid w:val="00ED46A8"/>
    <w:rsid w:val="00EF1DE3"/>
    <w:rsid w:val="00F22833"/>
    <w:rsid w:val="00FB3562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6E5D8"/>
  <w15:docId w15:val="{B1F0F38C-096C-4A5C-B1DF-A01601CA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92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629A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629A"/>
    <w:pPr>
      <w:keepNext/>
      <w:keepLines/>
      <w:spacing w:before="40" w:after="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629A"/>
    <w:pPr>
      <w:keepNext/>
      <w:keepLines/>
      <w:spacing w:before="40" w:after="0"/>
      <w:outlineLvl w:val="2"/>
    </w:pPr>
    <w:rPr>
      <w:rFonts w:ascii="Calibri Light" w:eastAsia="Yu Gothic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665B0"/>
    <w:pPr>
      <w:keepNext/>
      <w:keepLines/>
      <w:spacing w:before="40" w:after="0"/>
      <w:outlineLvl w:val="3"/>
    </w:pPr>
    <w:rPr>
      <w:rFonts w:ascii="Calibri Light" w:eastAsia="Yu Gothic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29A"/>
    <w:rPr>
      <w:color w:val="0563C1"/>
      <w:u w:val="single"/>
    </w:rPr>
  </w:style>
  <w:style w:type="character" w:customStyle="1" w:styleId="UnresolvedMention1">
    <w:name w:val="Unresolved Mention1"/>
    <w:rsid w:val="00A8629A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A8629A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rsid w:val="00A8629A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rsid w:val="00A8629A"/>
    <w:rPr>
      <w:rFonts w:ascii="Calibri Light" w:eastAsia="Yu Gothic Light" w:hAnsi="Calibri Light" w:cs="Times New Roman"/>
      <w:color w:val="1F3763"/>
      <w:sz w:val="24"/>
      <w:szCs w:val="24"/>
    </w:rPr>
  </w:style>
  <w:style w:type="table" w:styleId="TableGrid">
    <w:name w:val="Table Grid"/>
    <w:basedOn w:val="TableNormal"/>
    <w:rsid w:val="0006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665B0"/>
    <w:rPr>
      <w:rFonts w:ascii="Calibri Light" w:eastAsia="Yu Gothic Light" w:hAnsi="Calibri Light" w:cs="Times New Roman"/>
      <w:i/>
      <w:iCs/>
      <w:color w:val="2F5496"/>
    </w:rPr>
  </w:style>
  <w:style w:type="paragraph" w:styleId="ListParagraph">
    <w:name w:val="List Paragraph"/>
    <w:basedOn w:val="Normal"/>
    <w:qFormat/>
    <w:rsid w:val="00221E66"/>
    <w:pPr>
      <w:ind w:left="720"/>
      <w:contextualSpacing/>
    </w:pPr>
  </w:style>
  <w:style w:type="table" w:customStyle="1" w:styleId="TableGridLight1">
    <w:name w:val="Table Grid Light1"/>
    <w:basedOn w:val="TableNormal"/>
    <w:rsid w:val="0060681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rsid w:val="002140A5"/>
    <w:rPr>
      <w:color w:val="954F72"/>
      <w:u w:val="single"/>
    </w:rPr>
  </w:style>
  <w:style w:type="paragraph" w:styleId="Header">
    <w:name w:val="header"/>
    <w:basedOn w:val="Normal"/>
    <w:link w:val="HeaderChar"/>
    <w:rsid w:val="00B1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429C"/>
  </w:style>
  <w:style w:type="paragraph" w:styleId="Footer">
    <w:name w:val="footer"/>
    <w:basedOn w:val="Normal"/>
    <w:link w:val="FooterChar"/>
    <w:rsid w:val="00B1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429C"/>
  </w:style>
  <w:style w:type="paragraph" w:styleId="BalloonText">
    <w:name w:val="Balloon Text"/>
    <w:basedOn w:val="Normal"/>
    <w:link w:val="BalloonTextChar"/>
    <w:rsid w:val="002E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16B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08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327d991f08f3432ea472883a8b584a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sa.pritchett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Solomon</dc:creator>
  <cp:keywords/>
  <dc:description/>
  <cp:lastModifiedBy>Haley Solomon</cp:lastModifiedBy>
  <cp:revision>4</cp:revision>
  <dcterms:created xsi:type="dcterms:W3CDTF">2022-09-23T18:04:00Z</dcterms:created>
  <dcterms:modified xsi:type="dcterms:W3CDTF">2022-09-23T18:09:00Z</dcterms:modified>
  <cp:category/>
</cp:coreProperties>
</file>